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6C1" w:rsidRPr="005734EF" w:rsidRDefault="00A10D50" w:rsidP="00654A31">
      <w:pPr>
        <w:jc w:val="center"/>
        <w:rPr>
          <w:rFonts w:asciiTheme="minorHAnsi" w:hAnsiTheme="minorHAnsi" w:cstheme="minorHAnsi"/>
        </w:rPr>
      </w:pPr>
      <w:r w:rsidRPr="005734EF">
        <w:rPr>
          <w:rFonts w:asciiTheme="minorHAnsi" w:hAnsiTheme="minorHAnsi" w:cstheme="minorHAnsi"/>
        </w:rPr>
        <w:t>Imperial Calcasieu</w:t>
      </w:r>
      <w:r w:rsidR="00654A31" w:rsidRPr="005734EF">
        <w:rPr>
          <w:rFonts w:asciiTheme="minorHAnsi" w:hAnsiTheme="minorHAnsi" w:cstheme="minorHAnsi"/>
        </w:rPr>
        <w:t xml:space="preserve"> Human Services Authority</w:t>
      </w:r>
    </w:p>
    <w:p w:rsidR="00654A31" w:rsidRPr="005734EF" w:rsidRDefault="004E081A" w:rsidP="00654A31">
      <w:pPr>
        <w:jc w:val="center"/>
        <w:rPr>
          <w:rFonts w:asciiTheme="minorHAnsi" w:hAnsiTheme="minorHAnsi" w:cstheme="minorHAnsi"/>
        </w:rPr>
      </w:pPr>
      <w:r w:rsidRPr="005734EF">
        <w:rPr>
          <w:rFonts w:asciiTheme="minorHAnsi" w:hAnsiTheme="minorHAnsi" w:cstheme="minorHAnsi"/>
        </w:rPr>
        <w:t xml:space="preserve">Governance </w:t>
      </w:r>
      <w:r w:rsidR="00654A31" w:rsidRPr="005734EF">
        <w:rPr>
          <w:rFonts w:asciiTheme="minorHAnsi" w:hAnsiTheme="minorHAnsi" w:cstheme="minorHAnsi"/>
        </w:rPr>
        <w:t>Board Meeting</w:t>
      </w:r>
    </w:p>
    <w:p w:rsidR="00654A31" w:rsidRPr="005734EF" w:rsidRDefault="003E68FE" w:rsidP="00654A31">
      <w:pPr>
        <w:jc w:val="center"/>
        <w:rPr>
          <w:rFonts w:asciiTheme="minorHAnsi" w:hAnsiTheme="minorHAnsi" w:cstheme="minorHAnsi"/>
        </w:rPr>
      </w:pPr>
      <w:r w:rsidRPr="005734EF">
        <w:rPr>
          <w:rFonts w:asciiTheme="minorHAnsi" w:hAnsiTheme="minorHAnsi" w:cstheme="minorHAnsi"/>
        </w:rPr>
        <w:t>Region V OBH Regional Office</w:t>
      </w:r>
    </w:p>
    <w:p w:rsidR="00654A31" w:rsidRPr="005734EF" w:rsidRDefault="003E68FE" w:rsidP="00654A31">
      <w:pPr>
        <w:jc w:val="center"/>
        <w:rPr>
          <w:rFonts w:asciiTheme="minorHAnsi" w:hAnsiTheme="minorHAnsi" w:cstheme="minorHAnsi"/>
        </w:rPr>
      </w:pPr>
      <w:r w:rsidRPr="005734EF">
        <w:rPr>
          <w:rFonts w:asciiTheme="minorHAnsi" w:hAnsiTheme="minorHAnsi" w:cstheme="minorHAnsi"/>
        </w:rPr>
        <w:t>3505 5</w:t>
      </w:r>
      <w:r w:rsidRPr="005734EF">
        <w:rPr>
          <w:rFonts w:asciiTheme="minorHAnsi" w:hAnsiTheme="minorHAnsi" w:cstheme="minorHAnsi"/>
          <w:vertAlign w:val="superscript"/>
        </w:rPr>
        <w:t>th</w:t>
      </w:r>
      <w:r w:rsidRPr="005734EF">
        <w:rPr>
          <w:rFonts w:asciiTheme="minorHAnsi" w:hAnsiTheme="minorHAnsi" w:cstheme="minorHAnsi"/>
        </w:rPr>
        <w:t xml:space="preserve"> Avenue, Suite B</w:t>
      </w:r>
    </w:p>
    <w:p w:rsidR="00654A31" w:rsidRPr="005734EF" w:rsidRDefault="00654A31" w:rsidP="00654A31">
      <w:pPr>
        <w:jc w:val="center"/>
        <w:rPr>
          <w:rFonts w:asciiTheme="minorHAnsi" w:hAnsiTheme="minorHAnsi" w:cstheme="minorHAnsi"/>
        </w:rPr>
      </w:pPr>
      <w:r w:rsidRPr="005734EF">
        <w:rPr>
          <w:rFonts w:asciiTheme="minorHAnsi" w:hAnsiTheme="minorHAnsi" w:cstheme="minorHAnsi"/>
        </w:rPr>
        <w:t xml:space="preserve">Lake Charles, Louisiana </w:t>
      </w:r>
      <w:r w:rsidR="003E68FE" w:rsidRPr="005734EF">
        <w:rPr>
          <w:rFonts w:asciiTheme="minorHAnsi" w:hAnsiTheme="minorHAnsi" w:cstheme="minorHAnsi"/>
        </w:rPr>
        <w:t>70607</w:t>
      </w:r>
    </w:p>
    <w:p w:rsidR="00654A31" w:rsidRPr="005734EF" w:rsidRDefault="00214A13" w:rsidP="00654A31">
      <w:pPr>
        <w:jc w:val="center"/>
        <w:rPr>
          <w:rFonts w:asciiTheme="minorHAnsi" w:hAnsiTheme="minorHAnsi" w:cstheme="minorHAnsi"/>
        </w:rPr>
      </w:pPr>
      <w:r w:rsidRPr="005734EF">
        <w:rPr>
          <w:rFonts w:asciiTheme="minorHAnsi" w:hAnsiTheme="minorHAnsi" w:cstheme="minorHAnsi"/>
        </w:rPr>
        <w:t>May 1, 2012</w:t>
      </w:r>
      <w:r w:rsidR="00F21D7F" w:rsidRPr="005734EF">
        <w:rPr>
          <w:rFonts w:asciiTheme="minorHAnsi" w:hAnsiTheme="minorHAnsi" w:cstheme="minorHAnsi"/>
        </w:rPr>
        <w:t>, 5:30</w:t>
      </w:r>
      <w:r w:rsidR="00654A31" w:rsidRPr="005734EF">
        <w:rPr>
          <w:rFonts w:asciiTheme="minorHAnsi" w:hAnsiTheme="minorHAnsi" w:cstheme="minorHAnsi"/>
        </w:rPr>
        <w:t xml:space="preserve"> – </w:t>
      </w:r>
      <w:r w:rsidR="00E954BF" w:rsidRPr="005734EF">
        <w:rPr>
          <w:rFonts w:asciiTheme="minorHAnsi" w:hAnsiTheme="minorHAnsi" w:cstheme="minorHAnsi"/>
        </w:rPr>
        <w:t>7</w:t>
      </w:r>
      <w:r w:rsidR="00654A31" w:rsidRPr="005734EF">
        <w:rPr>
          <w:rFonts w:asciiTheme="minorHAnsi" w:hAnsiTheme="minorHAnsi" w:cstheme="minorHAnsi"/>
        </w:rPr>
        <w:t>:</w:t>
      </w:r>
      <w:r w:rsidR="008F555A" w:rsidRPr="005734EF">
        <w:rPr>
          <w:rFonts w:asciiTheme="minorHAnsi" w:hAnsiTheme="minorHAnsi" w:cstheme="minorHAnsi"/>
        </w:rPr>
        <w:t>00</w:t>
      </w:r>
      <w:r w:rsidR="00654A31" w:rsidRPr="005734EF">
        <w:rPr>
          <w:rFonts w:asciiTheme="minorHAnsi" w:hAnsiTheme="minorHAnsi" w:cstheme="minorHAnsi"/>
        </w:rPr>
        <w:t xml:space="preserve"> PM</w:t>
      </w:r>
    </w:p>
    <w:p w:rsidR="00654A31" w:rsidRPr="005734EF" w:rsidRDefault="00654A31" w:rsidP="00654A31">
      <w:pPr>
        <w:jc w:val="center"/>
        <w:rPr>
          <w:rFonts w:asciiTheme="minorHAnsi" w:hAnsiTheme="minorHAnsi" w:cstheme="minorHAnsi"/>
          <w:u w:val="single"/>
        </w:rPr>
      </w:pPr>
      <w:r w:rsidRPr="005734EF">
        <w:rPr>
          <w:rFonts w:asciiTheme="minorHAnsi" w:hAnsiTheme="minorHAnsi" w:cstheme="minorHAnsi"/>
        </w:rPr>
        <w:softHyphen/>
      </w:r>
      <w:r w:rsidRPr="005734EF">
        <w:rPr>
          <w:rFonts w:asciiTheme="minorHAnsi" w:hAnsiTheme="minorHAnsi" w:cstheme="minorHAnsi"/>
        </w:rPr>
        <w:softHyphen/>
      </w:r>
      <w:r w:rsidRPr="005734EF">
        <w:rPr>
          <w:rFonts w:asciiTheme="minorHAnsi" w:hAnsiTheme="minorHAnsi" w:cstheme="minorHAnsi"/>
        </w:rPr>
        <w:softHyphen/>
      </w:r>
      <w:r w:rsidRPr="005734EF">
        <w:rPr>
          <w:rFonts w:asciiTheme="minorHAnsi" w:hAnsiTheme="minorHAnsi" w:cstheme="minorHAnsi"/>
        </w:rPr>
        <w:softHyphen/>
      </w:r>
      <w:r w:rsidRPr="005734EF">
        <w:rPr>
          <w:rFonts w:asciiTheme="minorHAnsi" w:hAnsiTheme="minorHAnsi" w:cstheme="minorHAnsi"/>
        </w:rPr>
        <w:softHyphen/>
      </w:r>
      <w:r w:rsidRPr="005734EF">
        <w:rPr>
          <w:rFonts w:asciiTheme="minorHAnsi" w:hAnsiTheme="minorHAnsi" w:cstheme="minorHAnsi"/>
        </w:rPr>
        <w:softHyphen/>
      </w:r>
      <w:r w:rsidRPr="005734EF">
        <w:rPr>
          <w:rFonts w:asciiTheme="minorHAnsi" w:hAnsiTheme="minorHAnsi" w:cstheme="minorHAnsi"/>
        </w:rPr>
        <w:softHyphen/>
      </w:r>
      <w:r w:rsidRPr="005734EF">
        <w:rPr>
          <w:rFonts w:asciiTheme="minorHAnsi" w:hAnsiTheme="minorHAnsi" w:cstheme="minorHAnsi"/>
        </w:rPr>
        <w:softHyphen/>
      </w:r>
      <w:r w:rsidRPr="005734EF">
        <w:rPr>
          <w:rFonts w:asciiTheme="minorHAnsi" w:hAnsiTheme="minorHAnsi" w:cstheme="minorHAnsi"/>
        </w:rPr>
        <w:softHyphen/>
      </w:r>
      <w:r w:rsidRPr="005734EF">
        <w:rPr>
          <w:rFonts w:asciiTheme="minorHAnsi" w:hAnsiTheme="minorHAnsi" w:cstheme="minorHAnsi"/>
        </w:rPr>
        <w:softHyphen/>
      </w:r>
      <w:r w:rsidRPr="005734EF">
        <w:rPr>
          <w:rFonts w:asciiTheme="minorHAnsi" w:hAnsiTheme="minorHAnsi" w:cstheme="minorHAnsi"/>
        </w:rPr>
        <w:softHyphen/>
      </w:r>
      <w:r w:rsidRPr="005734EF">
        <w:rPr>
          <w:rFonts w:asciiTheme="minorHAnsi" w:hAnsiTheme="minorHAnsi" w:cstheme="minorHAnsi"/>
        </w:rPr>
        <w:softHyphen/>
      </w:r>
      <w:r w:rsidRPr="005734EF">
        <w:rPr>
          <w:rFonts w:asciiTheme="minorHAnsi" w:hAnsiTheme="minorHAnsi" w:cstheme="minorHAnsi"/>
        </w:rPr>
        <w:softHyphen/>
      </w:r>
      <w:r w:rsidRPr="005734EF">
        <w:rPr>
          <w:rFonts w:asciiTheme="minorHAnsi" w:hAnsiTheme="minorHAnsi" w:cstheme="minorHAnsi"/>
        </w:rPr>
        <w:softHyphen/>
      </w:r>
      <w:r w:rsidRPr="005734EF">
        <w:rPr>
          <w:rFonts w:asciiTheme="minorHAnsi" w:hAnsiTheme="minorHAnsi" w:cstheme="minorHAnsi"/>
        </w:rPr>
        <w:softHyphen/>
      </w:r>
      <w:r w:rsidRPr="005734EF">
        <w:rPr>
          <w:rFonts w:asciiTheme="minorHAnsi" w:hAnsiTheme="minorHAnsi" w:cstheme="minorHAnsi"/>
        </w:rPr>
        <w:softHyphen/>
      </w:r>
      <w:r w:rsidRPr="005734EF">
        <w:rPr>
          <w:rFonts w:asciiTheme="minorHAnsi" w:hAnsiTheme="minorHAnsi" w:cstheme="minorHAnsi"/>
        </w:rPr>
        <w:softHyphen/>
      </w:r>
      <w:r w:rsidRPr="005734EF">
        <w:rPr>
          <w:rFonts w:asciiTheme="minorHAnsi" w:hAnsiTheme="minorHAnsi" w:cstheme="minorHAnsi"/>
        </w:rPr>
        <w:softHyphen/>
      </w:r>
      <w:r w:rsidRPr="005734EF">
        <w:rPr>
          <w:rFonts w:asciiTheme="minorHAnsi" w:hAnsiTheme="minorHAnsi" w:cstheme="minorHAnsi"/>
        </w:rPr>
        <w:softHyphen/>
      </w:r>
      <w:r w:rsidRPr="005734EF">
        <w:rPr>
          <w:rFonts w:asciiTheme="minorHAnsi" w:hAnsiTheme="minorHAnsi" w:cstheme="minorHAnsi"/>
        </w:rPr>
        <w:softHyphen/>
      </w:r>
      <w:r w:rsidRPr="005734EF">
        <w:rPr>
          <w:rFonts w:asciiTheme="minorHAnsi" w:hAnsiTheme="minorHAnsi" w:cstheme="minorHAnsi"/>
        </w:rPr>
        <w:softHyphen/>
      </w:r>
      <w:r w:rsidRPr="005734EF">
        <w:rPr>
          <w:rFonts w:asciiTheme="minorHAnsi" w:hAnsiTheme="minorHAnsi" w:cstheme="minorHAnsi"/>
        </w:rPr>
        <w:softHyphen/>
      </w:r>
      <w:r w:rsidRPr="005734EF">
        <w:rPr>
          <w:rFonts w:asciiTheme="minorHAnsi" w:hAnsiTheme="minorHAnsi" w:cstheme="minorHAnsi"/>
        </w:rPr>
        <w:softHyphen/>
      </w:r>
      <w:r w:rsidRPr="005734EF">
        <w:rPr>
          <w:rFonts w:asciiTheme="minorHAnsi" w:hAnsiTheme="minorHAnsi" w:cstheme="minorHAnsi"/>
          <w:u w:val="single"/>
        </w:rPr>
        <w:t>______________________________________________________</w:t>
      </w:r>
    </w:p>
    <w:p w:rsidR="00654A31" w:rsidRPr="005734EF" w:rsidRDefault="00654A31" w:rsidP="00654A31">
      <w:pPr>
        <w:jc w:val="center"/>
        <w:rPr>
          <w:rFonts w:asciiTheme="minorHAnsi" w:hAnsiTheme="minorHAnsi" w:cstheme="minorHAnsi"/>
        </w:rPr>
      </w:pPr>
    </w:p>
    <w:p w:rsidR="00654A31" w:rsidRPr="005734EF" w:rsidRDefault="00A10D50" w:rsidP="008F555A">
      <w:pPr>
        <w:pStyle w:val="ListParagraph"/>
        <w:numPr>
          <w:ilvl w:val="0"/>
          <w:numId w:val="1"/>
        </w:numPr>
        <w:rPr>
          <w:rFonts w:asciiTheme="minorHAnsi" w:hAnsiTheme="minorHAnsi" w:cstheme="minorHAnsi"/>
          <w:sz w:val="24"/>
          <w:szCs w:val="24"/>
        </w:rPr>
      </w:pPr>
      <w:r w:rsidRPr="005734EF">
        <w:rPr>
          <w:rFonts w:asciiTheme="minorHAnsi" w:hAnsiTheme="minorHAnsi" w:cstheme="minorHAnsi"/>
          <w:sz w:val="24"/>
          <w:szCs w:val="24"/>
        </w:rPr>
        <w:t>MEMBERS</w:t>
      </w:r>
      <w:r w:rsidR="0036163F" w:rsidRPr="005734EF">
        <w:rPr>
          <w:rFonts w:asciiTheme="minorHAnsi" w:hAnsiTheme="minorHAnsi" w:cstheme="minorHAnsi"/>
          <w:sz w:val="24"/>
          <w:szCs w:val="24"/>
        </w:rPr>
        <w:t xml:space="preserve"> PRESENT</w:t>
      </w:r>
    </w:p>
    <w:p w:rsidR="00037002" w:rsidRPr="005734EF" w:rsidRDefault="00037002" w:rsidP="00037002">
      <w:pPr>
        <w:numPr>
          <w:ilvl w:val="1"/>
          <w:numId w:val="1"/>
        </w:numPr>
        <w:rPr>
          <w:rFonts w:asciiTheme="minorHAnsi" w:hAnsiTheme="minorHAnsi" w:cstheme="minorHAnsi"/>
        </w:rPr>
      </w:pPr>
      <w:r w:rsidRPr="005734EF">
        <w:rPr>
          <w:rFonts w:asciiTheme="minorHAnsi" w:hAnsiTheme="minorHAnsi" w:cstheme="minorHAnsi"/>
        </w:rPr>
        <w:t>Mr. Doug Hebert,</w:t>
      </w:r>
      <w:r w:rsidR="00FD5A78" w:rsidRPr="005734EF">
        <w:rPr>
          <w:rFonts w:asciiTheme="minorHAnsi" w:hAnsiTheme="minorHAnsi" w:cstheme="minorHAnsi"/>
        </w:rPr>
        <w:t xml:space="preserve"> Jr., appointed by Allen Parish</w:t>
      </w:r>
    </w:p>
    <w:p w:rsidR="00037002" w:rsidRPr="005734EF" w:rsidRDefault="00037002" w:rsidP="00037002">
      <w:pPr>
        <w:numPr>
          <w:ilvl w:val="1"/>
          <w:numId w:val="1"/>
        </w:numPr>
        <w:rPr>
          <w:rFonts w:asciiTheme="minorHAnsi" w:hAnsiTheme="minorHAnsi" w:cstheme="minorHAnsi"/>
        </w:rPr>
      </w:pPr>
      <w:r w:rsidRPr="005734EF">
        <w:rPr>
          <w:rFonts w:asciiTheme="minorHAnsi" w:hAnsiTheme="minorHAnsi" w:cstheme="minorHAnsi"/>
        </w:rPr>
        <w:t>Mrs. Patt</w:t>
      </w:r>
      <w:r w:rsidR="00F446D4">
        <w:rPr>
          <w:rFonts w:asciiTheme="minorHAnsi" w:hAnsiTheme="minorHAnsi" w:cstheme="minorHAnsi"/>
        </w:rPr>
        <w:t>i</w:t>
      </w:r>
      <w:r w:rsidRPr="005734EF">
        <w:rPr>
          <w:rFonts w:asciiTheme="minorHAnsi" w:hAnsiTheme="minorHAnsi" w:cstheme="minorHAnsi"/>
        </w:rPr>
        <w:t xml:space="preserve"> Farris, appointed by Beauregard Parish </w:t>
      </w:r>
    </w:p>
    <w:p w:rsidR="008F555A" w:rsidRPr="005734EF" w:rsidRDefault="008F555A" w:rsidP="008F555A">
      <w:pPr>
        <w:pStyle w:val="ListParagraph"/>
        <w:numPr>
          <w:ilvl w:val="1"/>
          <w:numId w:val="1"/>
        </w:numPr>
        <w:spacing w:after="0" w:line="240" w:lineRule="auto"/>
        <w:rPr>
          <w:rFonts w:asciiTheme="minorHAnsi" w:hAnsiTheme="minorHAnsi" w:cstheme="minorHAnsi"/>
          <w:sz w:val="24"/>
          <w:szCs w:val="24"/>
        </w:rPr>
      </w:pPr>
      <w:r w:rsidRPr="005734EF">
        <w:rPr>
          <w:rFonts w:asciiTheme="minorHAnsi" w:hAnsiTheme="minorHAnsi" w:cstheme="minorHAnsi"/>
          <w:sz w:val="24"/>
          <w:szCs w:val="24"/>
        </w:rPr>
        <w:t>Mrs. Susan DuPont, appointed by Cameron Parish</w:t>
      </w:r>
    </w:p>
    <w:p w:rsidR="0044079B" w:rsidRPr="005734EF" w:rsidRDefault="0044079B" w:rsidP="0044079B">
      <w:pPr>
        <w:pStyle w:val="ListParagraph"/>
        <w:numPr>
          <w:ilvl w:val="1"/>
          <w:numId w:val="1"/>
        </w:numPr>
        <w:spacing w:after="0" w:line="240" w:lineRule="auto"/>
        <w:rPr>
          <w:rFonts w:asciiTheme="minorHAnsi" w:hAnsiTheme="minorHAnsi" w:cstheme="minorHAnsi"/>
          <w:sz w:val="24"/>
          <w:szCs w:val="24"/>
        </w:rPr>
      </w:pPr>
      <w:r w:rsidRPr="005734EF">
        <w:rPr>
          <w:rFonts w:asciiTheme="minorHAnsi" w:hAnsiTheme="minorHAnsi" w:cstheme="minorHAnsi"/>
          <w:sz w:val="24"/>
          <w:szCs w:val="24"/>
        </w:rPr>
        <w:t>Mr. David Palay, appointed by Governor Jindal</w:t>
      </w:r>
    </w:p>
    <w:p w:rsidR="00037002" w:rsidRPr="005734EF" w:rsidRDefault="00037002" w:rsidP="00037002">
      <w:pPr>
        <w:numPr>
          <w:ilvl w:val="1"/>
          <w:numId w:val="1"/>
        </w:numPr>
        <w:rPr>
          <w:rFonts w:asciiTheme="minorHAnsi" w:hAnsiTheme="minorHAnsi" w:cstheme="minorHAnsi"/>
        </w:rPr>
      </w:pPr>
      <w:r w:rsidRPr="005734EF">
        <w:rPr>
          <w:rFonts w:asciiTheme="minorHAnsi" w:hAnsiTheme="minorHAnsi" w:cstheme="minorHAnsi"/>
        </w:rPr>
        <w:t>Clarence “Chris” Stewart, appointed by Governor Jindal</w:t>
      </w:r>
    </w:p>
    <w:p w:rsidR="00673153" w:rsidRPr="005734EF" w:rsidRDefault="00673153" w:rsidP="00E32CFE">
      <w:pPr>
        <w:numPr>
          <w:ilvl w:val="1"/>
          <w:numId w:val="1"/>
        </w:numPr>
        <w:rPr>
          <w:rFonts w:asciiTheme="minorHAnsi" w:hAnsiTheme="minorHAnsi" w:cstheme="minorHAnsi"/>
        </w:rPr>
      </w:pPr>
      <w:r w:rsidRPr="005734EF">
        <w:rPr>
          <w:rFonts w:asciiTheme="minorHAnsi" w:hAnsiTheme="minorHAnsi" w:cstheme="minorHAnsi"/>
        </w:rPr>
        <w:t xml:space="preserve">Mr. Shawn Sabelhaus, appointed by Governor Jindal </w:t>
      </w:r>
    </w:p>
    <w:p w:rsidR="00214A13" w:rsidRPr="005734EF" w:rsidRDefault="00214A13" w:rsidP="00214A13">
      <w:pPr>
        <w:pStyle w:val="ListParagraph"/>
        <w:numPr>
          <w:ilvl w:val="1"/>
          <w:numId w:val="1"/>
        </w:numPr>
        <w:rPr>
          <w:rFonts w:asciiTheme="minorHAnsi" w:hAnsiTheme="minorHAnsi" w:cstheme="minorHAnsi"/>
          <w:sz w:val="24"/>
          <w:szCs w:val="24"/>
        </w:rPr>
      </w:pPr>
      <w:r w:rsidRPr="005734EF">
        <w:rPr>
          <w:rFonts w:asciiTheme="minorHAnsi" w:hAnsiTheme="minorHAnsi" w:cstheme="minorHAnsi"/>
          <w:sz w:val="24"/>
          <w:szCs w:val="24"/>
        </w:rPr>
        <w:t>Mrs. Sandy Gay, appointed by Calcasieu Parish.</w:t>
      </w:r>
    </w:p>
    <w:p w:rsidR="00214A13" w:rsidRPr="005734EF" w:rsidRDefault="00214A13" w:rsidP="00214A13">
      <w:pPr>
        <w:pStyle w:val="ListParagraph"/>
        <w:numPr>
          <w:ilvl w:val="1"/>
          <w:numId w:val="1"/>
        </w:numPr>
        <w:rPr>
          <w:rFonts w:asciiTheme="minorHAnsi" w:hAnsiTheme="minorHAnsi" w:cstheme="minorHAnsi"/>
          <w:sz w:val="24"/>
          <w:szCs w:val="24"/>
        </w:rPr>
      </w:pPr>
      <w:r w:rsidRPr="005734EF">
        <w:rPr>
          <w:rFonts w:asciiTheme="minorHAnsi" w:hAnsiTheme="minorHAnsi" w:cstheme="minorHAnsi"/>
          <w:sz w:val="24"/>
          <w:szCs w:val="24"/>
        </w:rPr>
        <w:t>Mr. David Palay, appointed by Governor Jindal</w:t>
      </w:r>
    </w:p>
    <w:p w:rsidR="00037002" w:rsidRPr="005734EF" w:rsidRDefault="00037002" w:rsidP="0036163F">
      <w:pPr>
        <w:ind w:firstLine="720"/>
        <w:rPr>
          <w:rFonts w:asciiTheme="minorHAnsi" w:hAnsiTheme="minorHAnsi" w:cstheme="minorHAnsi"/>
        </w:rPr>
      </w:pPr>
      <w:r w:rsidRPr="005734EF">
        <w:rPr>
          <w:rFonts w:asciiTheme="minorHAnsi" w:hAnsiTheme="minorHAnsi" w:cstheme="minorHAnsi"/>
        </w:rPr>
        <w:t>Absent</w:t>
      </w:r>
    </w:p>
    <w:p w:rsidR="00475C6E" w:rsidRPr="005734EF" w:rsidRDefault="00475C6E" w:rsidP="003F2231">
      <w:pPr>
        <w:pStyle w:val="ListParagraph"/>
        <w:numPr>
          <w:ilvl w:val="0"/>
          <w:numId w:val="46"/>
        </w:numPr>
        <w:jc w:val="both"/>
        <w:rPr>
          <w:rFonts w:asciiTheme="minorHAnsi" w:hAnsiTheme="minorHAnsi" w:cstheme="minorHAnsi"/>
          <w:sz w:val="24"/>
          <w:szCs w:val="24"/>
        </w:rPr>
      </w:pPr>
      <w:r w:rsidRPr="005734EF">
        <w:rPr>
          <w:rFonts w:asciiTheme="minorHAnsi" w:hAnsiTheme="minorHAnsi" w:cstheme="minorHAnsi"/>
          <w:sz w:val="24"/>
          <w:szCs w:val="24"/>
        </w:rPr>
        <w:t>Ms. Christina Mehal, appointed by Jefferson Davis Parish</w:t>
      </w:r>
    </w:p>
    <w:p w:rsidR="00475C6E" w:rsidRPr="005734EF" w:rsidRDefault="00475C6E" w:rsidP="003F2231">
      <w:pPr>
        <w:rPr>
          <w:rFonts w:asciiTheme="minorHAnsi" w:hAnsiTheme="minorHAnsi" w:cstheme="minorHAnsi"/>
        </w:rPr>
      </w:pPr>
      <w:r w:rsidRPr="005734EF">
        <w:rPr>
          <w:rFonts w:asciiTheme="minorHAnsi" w:hAnsiTheme="minorHAnsi" w:cstheme="minorHAnsi"/>
        </w:rPr>
        <w:t>Doug Hebert called the meeting to order</w:t>
      </w:r>
      <w:r w:rsidR="003F2231" w:rsidRPr="005734EF">
        <w:rPr>
          <w:rFonts w:asciiTheme="minorHAnsi" w:hAnsiTheme="minorHAnsi" w:cstheme="minorHAnsi"/>
        </w:rPr>
        <w:t xml:space="preserve"> welcoming everyone and noting that a quorum is present</w:t>
      </w:r>
      <w:r w:rsidRPr="005734EF">
        <w:rPr>
          <w:rFonts w:asciiTheme="minorHAnsi" w:hAnsiTheme="minorHAnsi" w:cstheme="minorHAnsi"/>
        </w:rPr>
        <w:t xml:space="preserve">.  </w:t>
      </w:r>
    </w:p>
    <w:p w:rsidR="00214A13" w:rsidRPr="005734EF" w:rsidRDefault="00214A13" w:rsidP="00214A13">
      <w:pPr>
        <w:rPr>
          <w:rFonts w:asciiTheme="minorHAnsi" w:hAnsiTheme="minorHAnsi" w:cstheme="minorHAnsi"/>
        </w:rPr>
      </w:pPr>
    </w:p>
    <w:p w:rsidR="00037002" w:rsidRPr="005734EF" w:rsidRDefault="00214A13" w:rsidP="008F555A">
      <w:pPr>
        <w:pStyle w:val="ListParagraph"/>
        <w:numPr>
          <w:ilvl w:val="0"/>
          <w:numId w:val="1"/>
        </w:numPr>
        <w:rPr>
          <w:rFonts w:asciiTheme="minorHAnsi" w:hAnsiTheme="minorHAnsi" w:cstheme="minorHAnsi"/>
          <w:sz w:val="24"/>
          <w:szCs w:val="24"/>
        </w:rPr>
      </w:pPr>
      <w:r w:rsidRPr="005734EF">
        <w:rPr>
          <w:rFonts w:asciiTheme="minorHAnsi" w:hAnsiTheme="minorHAnsi" w:cstheme="minorHAnsi"/>
          <w:sz w:val="24"/>
          <w:szCs w:val="24"/>
        </w:rPr>
        <w:t>Welcome and Introduction of Guests</w:t>
      </w:r>
    </w:p>
    <w:p w:rsidR="0044079B" w:rsidRPr="005734EF" w:rsidRDefault="00037002" w:rsidP="0044079B">
      <w:pPr>
        <w:numPr>
          <w:ilvl w:val="0"/>
          <w:numId w:val="2"/>
        </w:numPr>
        <w:rPr>
          <w:rFonts w:asciiTheme="minorHAnsi" w:hAnsiTheme="minorHAnsi" w:cstheme="minorHAnsi"/>
        </w:rPr>
      </w:pPr>
      <w:r w:rsidRPr="005734EF">
        <w:rPr>
          <w:rFonts w:asciiTheme="minorHAnsi" w:hAnsiTheme="minorHAnsi" w:cstheme="minorHAnsi"/>
        </w:rPr>
        <w:t xml:space="preserve">Tanya McGee, </w:t>
      </w:r>
      <w:r w:rsidR="00FD5A78" w:rsidRPr="005734EF">
        <w:rPr>
          <w:rFonts w:asciiTheme="minorHAnsi" w:hAnsiTheme="minorHAnsi" w:cstheme="minorHAnsi"/>
        </w:rPr>
        <w:t>OBH</w:t>
      </w:r>
      <w:r w:rsidRPr="005734EF">
        <w:rPr>
          <w:rFonts w:asciiTheme="minorHAnsi" w:hAnsiTheme="minorHAnsi" w:cstheme="minorHAnsi"/>
        </w:rPr>
        <w:t>, Liaison with Department of Health and Hospitals</w:t>
      </w:r>
    </w:p>
    <w:p w:rsidR="00205CE2" w:rsidRPr="005734EF" w:rsidRDefault="008F555A" w:rsidP="0044079B">
      <w:pPr>
        <w:numPr>
          <w:ilvl w:val="0"/>
          <w:numId w:val="2"/>
        </w:numPr>
        <w:rPr>
          <w:rFonts w:asciiTheme="minorHAnsi" w:hAnsiTheme="minorHAnsi" w:cstheme="minorHAnsi"/>
        </w:rPr>
      </w:pPr>
      <w:r w:rsidRPr="005734EF">
        <w:rPr>
          <w:rFonts w:asciiTheme="minorHAnsi" w:hAnsiTheme="minorHAnsi" w:cstheme="minorHAnsi"/>
        </w:rPr>
        <w:t>James Lewis, OCDD</w:t>
      </w:r>
    </w:p>
    <w:p w:rsidR="00205CE2" w:rsidRPr="005734EF" w:rsidRDefault="008F555A" w:rsidP="0044079B">
      <w:pPr>
        <w:numPr>
          <w:ilvl w:val="0"/>
          <w:numId w:val="2"/>
        </w:numPr>
        <w:rPr>
          <w:rFonts w:asciiTheme="minorHAnsi" w:hAnsiTheme="minorHAnsi" w:cstheme="minorHAnsi"/>
        </w:rPr>
      </w:pPr>
      <w:r w:rsidRPr="005734EF">
        <w:rPr>
          <w:rFonts w:asciiTheme="minorHAnsi" w:hAnsiTheme="minorHAnsi" w:cstheme="minorHAnsi"/>
        </w:rPr>
        <w:t>Susan Fry, OBH</w:t>
      </w:r>
    </w:p>
    <w:p w:rsidR="008F555A" w:rsidRPr="005734EF" w:rsidRDefault="008F555A" w:rsidP="0044079B">
      <w:pPr>
        <w:numPr>
          <w:ilvl w:val="0"/>
          <w:numId w:val="2"/>
        </w:numPr>
        <w:rPr>
          <w:rFonts w:asciiTheme="minorHAnsi" w:hAnsiTheme="minorHAnsi" w:cstheme="minorHAnsi"/>
        </w:rPr>
      </w:pPr>
      <w:r w:rsidRPr="005734EF">
        <w:rPr>
          <w:rFonts w:asciiTheme="minorHAnsi" w:hAnsiTheme="minorHAnsi" w:cstheme="minorHAnsi"/>
        </w:rPr>
        <w:t>Gordon Propst, Robinswood School</w:t>
      </w:r>
    </w:p>
    <w:p w:rsidR="00DD6D6A" w:rsidRPr="005734EF" w:rsidRDefault="00DD6D6A" w:rsidP="00DD6D6A">
      <w:pPr>
        <w:rPr>
          <w:rFonts w:asciiTheme="minorHAnsi" w:hAnsiTheme="minorHAnsi" w:cstheme="minorHAnsi"/>
        </w:rPr>
      </w:pPr>
    </w:p>
    <w:p w:rsidR="00E954BF" w:rsidRPr="005734EF" w:rsidRDefault="0044691C" w:rsidP="008F555A">
      <w:pPr>
        <w:pStyle w:val="ListParagraph"/>
        <w:numPr>
          <w:ilvl w:val="0"/>
          <w:numId w:val="1"/>
        </w:numPr>
        <w:rPr>
          <w:rFonts w:asciiTheme="minorHAnsi" w:hAnsiTheme="minorHAnsi" w:cstheme="minorHAnsi"/>
          <w:sz w:val="24"/>
          <w:szCs w:val="24"/>
        </w:rPr>
      </w:pPr>
      <w:r w:rsidRPr="005734EF">
        <w:rPr>
          <w:rFonts w:asciiTheme="minorHAnsi" w:hAnsiTheme="minorHAnsi" w:cstheme="minorHAnsi"/>
          <w:sz w:val="24"/>
          <w:szCs w:val="24"/>
        </w:rPr>
        <w:t>APPROVAL OF MINUTES</w:t>
      </w:r>
    </w:p>
    <w:p w:rsidR="003F2231" w:rsidRPr="005734EF" w:rsidRDefault="003F2231" w:rsidP="004C4971">
      <w:pPr>
        <w:rPr>
          <w:rFonts w:asciiTheme="minorHAnsi" w:hAnsiTheme="minorHAnsi" w:cstheme="minorHAnsi"/>
        </w:rPr>
      </w:pPr>
      <w:r w:rsidRPr="005734EF">
        <w:rPr>
          <w:rFonts w:asciiTheme="minorHAnsi" w:hAnsiTheme="minorHAnsi" w:cstheme="minorHAnsi"/>
        </w:rPr>
        <w:t>Corrections to the minutes were as follows</w:t>
      </w:r>
    </w:p>
    <w:p w:rsidR="003F2231" w:rsidRPr="005734EF" w:rsidRDefault="003F2231" w:rsidP="003F2231">
      <w:pPr>
        <w:pStyle w:val="ListParagraph"/>
        <w:numPr>
          <w:ilvl w:val="1"/>
          <w:numId w:val="1"/>
        </w:numPr>
        <w:rPr>
          <w:rFonts w:asciiTheme="minorHAnsi" w:hAnsiTheme="minorHAnsi" w:cstheme="minorHAnsi"/>
          <w:sz w:val="24"/>
          <w:szCs w:val="24"/>
        </w:rPr>
      </w:pPr>
      <w:r w:rsidRPr="005734EF">
        <w:rPr>
          <w:rFonts w:asciiTheme="minorHAnsi" w:hAnsiTheme="minorHAnsi" w:cstheme="minorHAnsi"/>
          <w:sz w:val="24"/>
          <w:szCs w:val="24"/>
        </w:rPr>
        <w:t xml:space="preserve"> The meeting was not a special called meeting as indicated in the minutes.</w:t>
      </w:r>
    </w:p>
    <w:p w:rsidR="0044079B" w:rsidRPr="005734EF" w:rsidRDefault="003F2231" w:rsidP="003F2231">
      <w:pPr>
        <w:pStyle w:val="ListParagraph"/>
        <w:numPr>
          <w:ilvl w:val="1"/>
          <w:numId w:val="1"/>
        </w:numPr>
        <w:jc w:val="both"/>
        <w:rPr>
          <w:rFonts w:asciiTheme="minorHAnsi" w:hAnsiTheme="minorHAnsi" w:cstheme="minorHAnsi"/>
          <w:sz w:val="24"/>
          <w:szCs w:val="24"/>
        </w:rPr>
      </w:pPr>
      <w:r w:rsidRPr="005734EF">
        <w:rPr>
          <w:rFonts w:asciiTheme="minorHAnsi" w:hAnsiTheme="minorHAnsi" w:cstheme="minorHAnsi"/>
          <w:sz w:val="24"/>
          <w:szCs w:val="24"/>
        </w:rPr>
        <w:t xml:space="preserve"> In section IV there was a typographical error stating that David and Susan “with” </w:t>
      </w:r>
      <w:proofErr w:type="gramStart"/>
      <w:r w:rsidRPr="005734EF">
        <w:rPr>
          <w:rFonts w:asciiTheme="minorHAnsi" w:hAnsiTheme="minorHAnsi" w:cstheme="minorHAnsi"/>
          <w:sz w:val="24"/>
          <w:szCs w:val="24"/>
        </w:rPr>
        <w:t>be</w:t>
      </w:r>
      <w:proofErr w:type="gramEnd"/>
      <w:r w:rsidRPr="005734EF">
        <w:rPr>
          <w:rFonts w:asciiTheme="minorHAnsi" w:hAnsiTheme="minorHAnsi" w:cstheme="minorHAnsi"/>
          <w:sz w:val="24"/>
          <w:szCs w:val="24"/>
        </w:rPr>
        <w:t xml:space="preserve"> the ImCal representatives.  It was corrected to read “David and Susan will be . . .”</w:t>
      </w:r>
    </w:p>
    <w:p w:rsidR="003F2231" w:rsidRPr="005734EF" w:rsidRDefault="003F2231" w:rsidP="003F2231">
      <w:pPr>
        <w:jc w:val="both"/>
        <w:rPr>
          <w:rFonts w:asciiTheme="minorHAnsi" w:hAnsiTheme="minorHAnsi" w:cstheme="minorHAnsi"/>
        </w:rPr>
      </w:pPr>
      <w:r w:rsidRPr="005734EF">
        <w:rPr>
          <w:rFonts w:asciiTheme="minorHAnsi" w:hAnsiTheme="minorHAnsi" w:cstheme="minorHAnsi"/>
        </w:rPr>
        <w:t>The minutes were approved as corrected.</w:t>
      </w:r>
    </w:p>
    <w:p w:rsidR="00475C6E" w:rsidRPr="005734EF" w:rsidRDefault="00475C6E" w:rsidP="004C4971">
      <w:pPr>
        <w:rPr>
          <w:rFonts w:asciiTheme="minorHAnsi" w:hAnsiTheme="minorHAnsi" w:cstheme="minorHAnsi"/>
        </w:rPr>
      </w:pPr>
    </w:p>
    <w:p w:rsidR="0054595C" w:rsidRPr="005734EF" w:rsidRDefault="0054595C" w:rsidP="004C4971">
      <w:pPr>
        <w:rPr>
          <w:rFonts w:asciiTheme="minorHAnsi" w:hAnsiTheme="minorHAnsi" w:cstheme="minorHAnsi"/>
        </w:rPr>
      </w:pPr>
    </w:p>
    <w:p w:rsidR="0054595C" w:rsidRPr="005734EF" w:rsidRDefault="0054595C" w:rsidP="004C4971">
      <w:pPr>
        <w:rPr>
          <w:rFonts w:asciiTheme="minorHAnsi" w:hAnsiTheme="minorHAnsi" w:cstheme="minorHAnsi"/>
        </w:rPr>
      </w:pPr>
    </w:p>
    <w:p w:rsidR="0054595C" w:rsidRPr="005734EF" w:rsidRDefault="0054595C" w:rsidP="004C4971">
      <w:pPr>
        <w:rPr>
          <w:rFonts w:asciiTheme="minorHAnsi" w:hAnsiTheme="minorHAnsi" w:cstheme="minorHAnsi"/>
        </w:rPr>
      </w:pPr>
    </w:p>
    <w:p w:rsidR="0054595C" w:rsidRPr="005734EF" w:rsidRDefault="0054595C" w:rsidP="004C4971">
      <w:pPr>
        <w:rPr>
          <w:rFonts w:asciiTheme="minorHAnsi" w:hAnsiTheme="minorHAnsi" w:cstheme="minorHAnsi"/>
        </w:rPr>
      </w:pPr>
    </w:p>
    <w:p w:rsidR="00A068BC" w:rsidRPr="005734EF" w:rsidRDefault="00214A13" w:rsidP="008F555A">
      <w:pPr>
        <w:numPr>
          <w:ilvl w:val="0"/>
          <w:numId w:val="1"/>
        </w:numPr>
        <w:tabs>
          <w:tab w:val="left" w:pos="2024"/>
        </w:tabs>
        <w:rPr>
          <w:rFonts w:asciiTheme="minorHAnsi" w:hAnsiTheme="minorHAnsi" w:cstheme="minorHAnsi"/>
        </w:rPr>
      </w:pPr>
      <w:r w:rsidRPr="005734EF">
        <w:rPr>
          <w:rFonts w:asciiTheme="minorHAnsi" w:hAnsiTheme="minorHAnsi" w:cstheme="minorHAnsi"/>
        </w:rPr>
        <w:t>PHASE 1 COMPLETION</w:t>
      </w:r>
    </w:p>
    <w:p w:rsidR="00475C6E" w:rsidRPr="005734EF" w:rsidRDefault="00475C6E" w:rsidP="00475C6E">
      <w:pPr>
        <w:tabs>
          <w:tab w:val="left" w:pos="2024"/>
        </w:tabs>
        <w:rPr>
          <w:rFonts w:asciiTheme="minorHAnsi" w:hAnsiTheme="minorHAnsi" w:cstheme="minorHAnsi"/>
        </w:rPr>
      </w:pPr>
    </w:p>
    <w:p w:rsidR="003F2231" w:rsidRPr="005734EF" w:rsidRDefault="003F2231" w:rsidP="00475C6E">
      <w:pPr>
        <w:tabs>
          <w:tab w:val="left" w:pos="2024"/>
        </w:tabs>
        <w:rPr>
          <w:rFonts w:asciiTheme="minorHAnsi" w:hAnsiTheme="minorHAnsi" w:cstheme="minorHAnsi"/>
        </w:rPr>
      </w:pPr>
      <w:r w:rsidRPr="005734EF">
        <w:rPr>
          <w:rFonts w:asciiTheme="minorHAnsi" w:hAnsiTheme="minorHAnsi" w:cstheme="minorHAnsi"/>
        </w:rPr>
        <w:t xml:space="preserve">Doug Hebert reported that he had received a letter from </w:t>
      </w:r>
      <w:r w:rsidR="0054595C" w:rsidRPr="005734EF">
        <w:rPr>
          <w:rFonts w:asciiTheme="minorHAnsi" w:hAnsiTheme="minorHAnsi" w:cstheme="minorHAnsi"/>
        </w:rPr>
        <w:t>Bruce Greenstein, Secretary of the Department of Health and Hospitals, stating that the Board has successfully completed Phase 1 of the Readiness Assessment for becoming a local Governing Entity.  The letter authorized the Board to proceed with Phase II which includes the hiring of an Executive Director.</w:t>
      </w:r>
    </w:p>
    <w:p w:rsidR="0054595C" w:rsidRPr="005734EF" w:rsidRDefault="0054595C" w:rsidP="00475C6E">
      <w:pPr>
        <w:tabs>
          <w:tab w:val="left" w:pos="2024"/>
        </w:tabs>
        <w:rPr>
          <w:rFonts w:asciiTheme="minorHAnsi" w:hAnsiTheme="minorHAnsi" w:cstheme="minorHAnsi"/>
        </w:rPr>
      </w:pPr>
    </w:p>
    <w:p w:rsidR="0054595C" w:rsidRPr="005734EF" w:rsidRDefault="0054595C" w:rsidP="00475C6E">
      <w:pPr>
        <w:tabs>
          <w:tab w:val="left" w:pos="2024"/>
        </w:tabs>
        <w:rPr>
          <w:rFonts w:asciiTheme="minorHAnsi" w:hAnsiTheme="minorHAnsi" w:cstheme="minorHAnsi"/>
        </w:rPr>
      </w:pPr>
      <w:r w:rsidRPr="005734EF">
        <w:rPr>
          <w:rFonts w:asciiTheme="minorHAnsi" w:hAnsiTheme="minorHAnsi" w:cstheme="minorHAnsi"/>
        </w:rPr>
        <w:t xml:space="preserve">Tanya McGee reported that she had sent a copy of the letter </w:t>
      </w:r>
      <w:r w:rsidR="00B13F6A">
        <w:rPr>
          <w:rFonts w:asciiTheme="minorHAnsi" w:hAnsiTheme="minorHAnsi" w:cstheme="minorHAnsi"/>
        </w:rPr>
        <w:t xml:space="preserve">and report </w:t>
      </w:r>
      <w:r w:rsidRPr="005734EF">
        <w:rPr>
          <w:rFonts w:asciiTheme="minorHAnsi" w:hAnsiTheme="minorHAnsi" w:cstheme="minorHAnsi"/>
        </w:rPr>
        <w:t xml:space="preserve">by email to each member of the Board.  </w:t>
      </w:r>
    </w:p>
    <w:p w:rsidR="0054595C" w:rsidRPr="005734EF" w:rsidRDefault="0054595C" w:rsidP="00475C6E">
      <w:pPr>
        <w:tabs>
          <w:tab w:val="left" w:pos="2024"/>
        </w:tabs>
        <w:rPr>
          <w:rFonts w:asciiTheme="minorHAnsi" w:hAnsiTheme="minorHAnsi" w:cstheme="minorHAnsi"/>
        </w:rPr>
      </w:pPr>
    </w:p>
    <w:p w:rsidR="0054595C" w:rsidRPr="005734EF" w:rsidRDefault="00B13F6A" w:rsidP="00475C6E">
      <w:pPr>
        <w:tabs>
          <w:tab w:val="left" w:pos="2024"/>
        </w:tabs>
        <w:rPr>
          <w:rFonts w:asciiTheme="minorHAnsi" w:hAnsiTheme="minorHAnsi" w:cstheme="minorHAnsi"/>
        </w:rPr>
      </w:pPr>
      <w:r>
        <w:rPr>
          <w:rFonts w:asciiTheme="minorHAnsi" w:hAnsiTheme="minorHAnsi" w:cstheme="minorHAnsi"/>
        </w:rPr>
        <w:t xml:space="preserve">The official, original signature </w:t>
      </w:r>
      <w:r w:rsidR="0054595C" w:rsidRPr="005734EF">
        <w:rPr>
          <w:rFonts w:asciiTheme="minorHAnsi" w:hAnsiTheme="minorHAnsi" w:cstheme="minorHAnsi"/>
        </w:rPr>
        <w:t>documents of the Board include the by-laws, the governance policy and this letter</w:t>
      </w:r>
      <w:r w:rsidR="00475C6E" w:rsidRPr="005734EF">
        <w:rPr>
          <w:rFonts w:asciiTheme="minorHAnsi" w:hAnsiTheme="minorHAnsi" w:cstheme="minorHAnsi"/>
        </w:rPr>
        <w:t>.</w:t>
      </w:r>
      <w:r w:rsidR="0054595C" w:rsidRPr="005734EF">
        <w:rPr>
          <w:rFonts w:asciiTheme="minorHAnsi" w:hAnsiTheme="minorHAnsi" w:cstheme="minorHAnsi"/>
        </w:rPr>
        <w:t xml:space="preserve">  These documents are housed at the </w:t>
      </w:r>
      <w:r>
        <w:rPr>
          <w:rFonts w:asciiTheme="minorHAnsi" w:hAnsiTheme="minorHAnsi" w:cstheme="minorHAnsi"/>
        </w:rPr>
        <w:t>Regional OBH</w:t>
      </w:r>
      <w:r w:rsidR="0054595C" w:rsidRPr="005734EF">
        <w:rPr>
          <w:rFonts w:asciiTheme="minorHAnsi" w:hAnsiTheme="minorHAnsi" w:cstheme="minorHAnsi"/>
        </w:rPr>
        <w:t xml:space="preserve"> office.  Tanya McGee agreed to provide a clean copy of the signed by-laws to each member of the Board.  </w:t>
      </w:r>
    </w:p>
    <w:p w:rsidR="00475C6E" w:rsidRPr="005734EF" w:rsidRDefault="00475C6E" w:rsidP="00475C6E">
      <w:pPr>
        <w:tabs>
          <w:tab w:val="left" w:pos="2024"/>
        </w:tabs>
        <w:rPr>
          <w:rFonts w:asciiTheme="minorHAnsi" w:hAnsiTheme="minorHAnsi" w:cstheme="minorHAnsi"/>
        </w:rPr>
      </w:pPr>
    </w:p>
    <w:p w:rsidR="00D80988" w:rsidRPr="005734EF" w:rsidRDefault="00214A13" w:rsidP="0054595C">
      <w:pPr>
        <w:pStyle w:val="ListParagraph"/>
        <w:numPr>
          <w:ilvl w:val="0"/>
          <w:numId w:val="1"/>
        </w:numPr>
        <w:tabs>
          <w:tab w:val="left" w:pos="2024"/>
        </w:tabs>
        <w:rPr>
          <w:rFonts w:asciiTheme="minorHAnsi" w:hAnsiTheme="minorHAnsi" w:cstheme="minorHAnsi"/>
          <w:sz w:val="24"/>
          <w:szCs w:val="24"/>
        </w:rPr>
      </w:pPr>
      <w:r w:rsidRPr="005734EF">
        <w:rPr>
          <w:rFonts w:asciiTheme="minorHAnsi" w:hAnsiTheme="minorHAnsi" w:cstheme="minorHAnsi"/>
          <w:sz w:val="24"/>
          <w:szCs w:val="24"/>
        </w:rPr>
        <w:t>STATUS REPORT ON MEDIA CAMPAIGN</w:t>
      </w:r>
    </w:p>
    <w:p w:rsidR="00644105" w:rsidRPr="005734EF" w:rsidRDefault="0054595C" w:rsidP="00D80988">
      <w:pPr>
        <w:tabs>
          <w:tab w:val="left" w:pos="2024"/>
        </w:tabs>
        <w:rPr>
          <w:rFonts w:asciiTheme="minorHAnsi" w:hAnsiTheme="minorHAnsi" w:cstheme="minorHAnsi"/>
        </w:rPr>
      </w:pPr>
      <w:r w:rsidRPr="005734EF">
        <w:rPr>
          <w:rFonts w:asciiTheme="minorHAnsi" w:hAnsiTheme="minorHAnsi" w:cstheme="minorHAnsi"/>
        </w:rPr>
        <w:t>David Palay reported that he has been in email contact with Paul Rainwater specifically asking that the Governor assist in the Board</w:t>
      </w:r>
      <w:r w:rsidR="00644105" w:rsidRPr="005734EF">
        <w:rPr>
          <w:rFonts w:asciiTheme="minorHAnsi" w:hAnsiTheme="minorHAnsi" w:cstheme="minorHAnsi"/>
        </w:rPr>
        <w:t>’s</w:t>
      </w:r>
      <w:r w:rsidRPr="005734EF">
        <w:rPr>
          <w:rFonts w:asciiTheme="minorHAnsi" w:hAnsiTheme="minorHAnsi" w:cstheme="minorHAnsi"/>
        </w:rPr>
        <w:t xml:space="preserve"> public relations campaign</w:t>
      </w:r>
      <w:r w:rsidR="00644105" w:rsidRPr="005734EF">
        <w:rPr>
          <w:rFonts w:asciiTheme="minorHAnsi" w:hAnsiTheme="minorHAnsi" w:cstheme="minorHAnsi"/>
        </w:rPr>
        <w:t xml:space="preserve">. </w:t>
      </w:r>
      <w:r w:rsidR="00DB58C6" w:rsidRPr="005734EF">
        <w:rPr>
          <w:rFonts w:asciiTheme="minorHAnsi" w:hAnsiTheme="minorHAnsi" w:cstheme="minorHAnsi"/>
        </w:rPr>
        <w:t xml:space="preserve"> Possibilities include a quote from the governor in the press release about the search for an executive director and a personal appearance by the governor to announce the work of the Board.</w:t>
      </w:r>
      <w:r w:rsidR="00863B2A" w:rsidRPr="005734EF">
        <w:rPr>
          <w:rFonts w:asciiTheme="minorHAnsi" w:hAnsiTheme="minorHAnsi" w:cstheme="minorHAnsi"/>
        </w:rPr>
        <w:t xml:space="preserve"> </w:t>
      </w:r>
      <w:r w:rsidR="00644105" w:rsidRPr="005734EF">
        <w:rPr>
          <w:rFonts w:asciiTheme="minorHAnsi" w:hAnsiTheme="minorHAnsi" w:cstheme="minorHAnsi"/>
        </w:rPr>
        <w:t xml:space="preserve"> Paul responded that he is working on it and will notify David when the governor makes a decision.</w:t>
      </w:r>
    </w:p>
    <w:p w:rsidR="00475C6E" w:rsidRPr="005734EF" w:rsidRDefault="00475C6E" w:rsidP="00D80988">
      <w:pPr>
        <w:tabs>
          <w:tab w:val="left" w:pos="2024"/>
        </w:tabs>
        <w:rPr>
          <w:rFonts w:asciiTheme="minorHAnsi" w:hAnsiTheme="minorHAnsi" w:cstheme="minorHAnsi"/>
        </w:rPr>
      </w:pPr>
    </w:p>
    <w:p w:rsidR="00863B2A" w:rsidRPr="005734EF" w:rsidRDefault="00863B2A" w:rsidP="00D80988">
      <w:pPr>
        <w:tabs>
          <w:tab w:val="left" w:pos="2024"/>
        </w:tabs>
        <w:rPr>
          <w:rFonts w:asciiTheme="minorHAnsi" w:hAnsiTheme="minorHAnsi" w:cstheme="minorHAnsi"/>
        </w:rPr>
      </w:pPr>
      <w:r w:rsidRPr="005734EF">
        <w:rPr>
          <w:rFonts w:asciiTheme="minorHAnsi" w:hAnsiTheme="minorHAnsi" w:cstheme="minorHAnsi"/>
        </w:rPr>
        <w:t>David also reported that he has been in contact with Bobby Dower at the “American Press” who would like the Board to send to his reporter a letter with questions and answers to give the reporter a better understanding what the Board wants reported.  If the Press then has further questions, the Board will be notified about those questions.    Tanya sen</w:t>
      </w:r>
      <w:r w:rsidR="005734EF">
        <w:rPr>
          <w:rFonts w:asciiTheme="minorHAnsi" w:hAnsiTheme="minorHAnsi" w:cstheme="minorHAnsi"/>
        </w:rPr>
        <w:t>t</w:t>
      </w:r>
      <w:r w:rsidRPr="005734EF">
        <w:rPr>
          <w:rFonts w:asciiTheme="minorHAnsi" w:hAnsiTheme="minorHAnsi" w:cstheme="minorHAnsi"/>
        </w:rPr>
        <w:t xml:space="preserve"> to the Board a fact sheet that could be used in a press release and now the next step is to expand on those bullet points and turn them into questions and answers.</w:t>
      </w:r>
    </w:p>
    <w:p w:rsidR="00863B2A" w:rsidRPr="005734EF" w:rsidRDefault="00863B2A" w:rsidP="00D80988">
      <w:pPr>
        <w:tabs>
          <w:tab w:val="left" w:pos="2024"/>
        </w:tabs>
        <w:rPr>
          <w:rFonts w:asciiTheme="minorHAnsi" w:hAnsiTheme="minorHAnsi" w:cstheme="minorHAnsi"/>
        </w:rPr>
      </w:pPr>
    </w:p>
    <w:p w:rsidR="00863B2A" w:rsidRPr="005734EF" w:rsidRDefault="00863B2A" w:rsidP="00D80988">
      <w:pPr>
        <w:tabs>
          <w:tab w:val="left" w:pos="2024"/>
        </w:tabs>
        <w:rPr>
          <w:rFonts w:asciiTheme="minorHAnsi" w:hAnsiTheme="minorHAnsi" w:cstheme="minorHAnsi"/>
        </w:rPr>
      </w:pPr>
      <w:r w:rsidRPr="005734EF">
        <w:rPr>
          <w:rFonts w:asciiTheme="minorHAnsi" w:hAnsiTheme="minorHAnsi" w:cstheme="minorHAnsi"/>
        </w:rPr>
        <w:t>David asked that each Board member send at least one question and answer to him by Friday</w:t>
      </w:r>
      <w:r w:rsidR="001C7A8E" w:rsidRPr="005734EF">
        <w:rPr>
          <w:rFonts w:asciiTheme="minorHAnsi" w:hAnsiTheme="minorHAnsi" w:cstheme="minorHAnsi"/>
        </w:rPr>
        <w:t>.</w:t>
      </w:r>
      <w:r w:rsidRPr="005734EF">
        <w:rPr>
          <w:rFonts w:asciiTheme="minorHAnsi" w:hAnsiTheme="minorHAnsi" w:cstheme="minorHAnsi"/>
        </w:rPr>
        <w:t xml:space="preserve">  The question could concern what special considerations </w:t>
      </w:r>
      <w:r w:rsidR="001C7A8E" w:rsidRPr="005734EF">
        <w:rPr>
          <w:rFonts w:asciiTheme="minorHAnsi" w:hAnsiTheme="minorHAnsi" w:cstheme="minorHAnsi"/>
        </w:rPr>
        <w:t>each of us brings to the board.  David will organize the responses and start another email stream so that the Board can see the entire picture and give feedback so that the report comes as an entire board effort.  In the interview, David and Susan will field questions and bring questions back to the board to clearly state that the responses are from the entire board.</w:t>
      </w:r>
    </w:p>
    <w:p w:rsidR="00863B2A" w:rsidRPr="005734EF" w:rsidRDefault="00863B2A" w:rsidP="00D80988">
      <w:pPr>
        <w:tabs>
          <w:tab w:val="left" w:pos="2024"/>
        </w:tabs>
        <w:rPr>
          <w:rFonts w:asciiTheme="minorHAnsi" w:hAnsiTheme="minorHAnsi" w:cstheme="minorHAnsi"/>
        </w:rPr>
      </w:pPr>
    </w:p>
    <w:p w:rsidR="00F77947" w:rsidRPr="005734EF" w:rsidRDefault="001C7A8E" w:rsidP="00D80988">
      <w:pPr>
        <w:tabs>
          <w:tab w:val="left" w:pos="2024"/>
        </w:tabs>
        <w:rPr>
          <w:rFonts w:asciiTheme="minorHAnsi" w:hAnsiTheme="minorHAnsi" w:cstheme="minorHAnsi"/>
        </w:rPr>
      </w:pPr>
      <w:r w:rsidRPr="005734EF">
        <w:rPr>
          <w:rFonts w:asciiTheme="minorHAnsi" w:hAnsiTheme="minorHAnsi" w:cstheme="minorHAnsi"/>
        </w:rPr>
        <w:t xml:space="preserve">David has also spoken to Charles Haldeman at KPLC and they are on board for anything that the Board would want to do.  David suggested that once the Board agrees on the press release, we could send that release to KPLC and ask how that would best fit in </w:t>
      </w:r>
      <w:r w:rsidRPr="005734EF">
        <w:rPr>
          <w:rFonts w:asciiTheme="minorHAnsi" w:hAnsiTheme="minorHAnsi" w:cstheme="minorHAnsi"/>
        </w:rPr>
        <w:lastRenderedPageBreak/>
        <w:t xml:space="preserve">their programming.    In this case, the search for an executive director is an opportunity to publicize the work of the Board.  As the Board builds a good relation with the television station </w:t>
      </w:r>
      <w:r w:rsidR="00DB58C6" w:rsidRPr="005734EF">
        <w:rPr>
          <w:rFonts w:asciiTheme="minorHAnsi" w:hAnsiTheme="minorHAnsi" w:cstheme="minorHAnsi"/>
        </w:rPr>
        <w:t>it will provide opportunities for later reports.</w:t>
      </w:r>
      <w:r w:rsidRPr="005734EF">
        <w:rPr>
          <w:rFonts w:asciiTheme="minorHAnsi" w:hAnsiTheme="minorHAnsi" w:cstheme="minorHAnsi"/>
        </w:rPr>
        <w:t xml:space="preserve"> </w:t>
      </w:r>
    </w:p>
    <w:p w:rsidR="00475C6E" w:rsidRPr="005734EF" w:rsidRDefault="00475C6E" w:rsidP="00D80988">
      <w:pPr>
        <w:tabs>
          <w:tab w:val="left" w:pos="2024"/>
        </w:tabs>
        <w:rPr>
          <w:rFonts w:asciiTheme="minorHAnsi" w:hAnsiTheme="minorHAnsi" w:cstheme="minorHAnsi"/>
        </w:rPr>
      </w:pPr>
    </w:p>
    <w:p w:rsidR="00D20862" w:rsidRDefault="00214A13" w:rsidP="00D20862">
      <w:pPr>
        <w:pStyle w:val="ListParagraph"/>
        <w:numPr>
          <w:ilvl w:val="0"/>
          <w:numId w:val="1"/>
        </w:numPr>
        <w:tabs>
          <w:tab w:val="left" w:pos="2024"/>
        </w:tabs>
        <w:rPr>
          <w:rFonts w:asciiTheme="minorHAnsi" w:hAnsiTheme="minorHAnsi" w:cstheme="minorHAnsi"/>
          <w:sz w:val="24"/>
          <w:szCs w:val="24"/>
        </w:rPr>
      </w:pPr>
      <w:r w:rsidRPr="005734EF">
        <w:rPr>
          <w:rFonts w:asciiTheme="minorHAnsi" w:hAnsiTheme="minorHAnsi" w:cstheme="minorHAnsi"/>
          <w:sz w:val="24"/>
          <w:szCs w:val="24"/>
        </w:rPr>
        <w:t>STATUS REPORT ON EXECUTIVE DIRECTOR POSITION</w:t>
      </w:r>
    </w:p>
    <w:p w:rsidR="005734EF" w:rsidRPr="005734EF" w:rsidRDefault="005734EF" w:rsidP="005734EF">
      <w:pPr>
        <w:tabs>
          <w:tab w:val="left" w:pos="2024"/>
        </w:tabs>
        <w:rPr>
          <w:rFonts w:asciiTheme="minorHAnsi" w:hAnsiTheme="minorHAnsi" w:cstheme="minorHAnsi"/>
        </w:rPr>
      </w:pPr>
      <w:r>
        <w:rPr>
          <w:rFonts w:asciiTheme="minorHAnsi" w:hAnsiTheme="minorHAnsi" w:cstheme="minorHAnsi"/>
        </w:rPr>
        <w:t xml:space="preserve">Susan DuPont reported that she has spoken with </w:t>
      </w:r>
      <w:r w:rsidR="00B13F6A">
        <w:rPr>
          <w:rFonts w:asciiTheme="minorHAnsi" w:hAnsiTheme="minorHAnsi" w:cstheme="minorHAnsi"/>
        </w:rPr>
        <w:t>DHH Human Resources</w:t>
      </w:r>
      <w:r>
        <w:rPr>
          <w:rFonts w:asciiTheme="minorHAnsi" w:hAnsiTheme="minorHAnsi" w:cstheme="minorHAnsi"/>
        </w:rPr>
        <w:t xml:space="preserve"> about the position.  </w:t>
      </w:r>
      <w:r w:rsidR="00B13F6A">
        <w:rPr>
          <w:rFonts w:asciiTheme="minorHAnsi" w:hAnsiTheme="minorHAnsi" w:cstheme="minorHAnsi"/>
        </w:rPr>
        <w:t>DHH HR</w:t>
      </w:r>
      <w:r w:rsidRPr="005734EF">
        <w:rPr>
          <w:rFonts w:ascii="Calibri" w:hAnsi="Calibri" w:cs="Calibri"/>
        </w:rPr>
        <w:t xml:space="preserve"> now has the Job Description, Salary range, and Domicile of the ED.</w:t>
      </w:r>
      <w:r w:rsidR="00B42DD4">
        <w:rPr>
          <w:rFonts w:ascii="Calibri" w:hAnsi="Calibri" w:cs="Calibri"/>
        </w:rPr>
        <w:t xml:space="preserve"> </w:t>
      </w:r>
      <w:r w:rsidRPr="005734EF">
        <w:rPr>
          <w:rFonts w:ascii="Calibri" w:hAnsi="Calibri" w:cs="Calibri"/>
        </w:rPr>
        <w:t xml:space="preserve">They will create an HR2 form that Doug will have to sign off on. </w:t>
      </w:r>
      <w:r w:rsidR="00B42DD4">
        <w:rPr>
          <w:rFonts w:ascii="Calibri" w:hAnsi="Calibri" w:cs="Calibri"/>
        </w:rPr>
        <w:t xml:space="preserve"> </w:t>
      </w:r>
      <w:r w:rsidRPr="005734EF">
        <w:rPr>
          <w:rFonts w:ascii="Calibri" w:hAnsi="Calibri" w:cs="Calibri"/>
        </w:rPr>
        <w:t xml:space="preserve">Once he signs, scans, and sends it back to </w:t>
      </w:r>
      <w:r w:rsidR="00B13F6A">
        <w:rPr>
          <w:rFonts w:ascii="Calibri" w:hAnsi="Calibri" w:cs="Calibri"/>
        </w:rPr>
        <w:t>DHH</w:t>
      </w:r>
      <w:r w:rsidRPr="005734EF">
        <w:rPr>
          <w:rFonts w:ascii="Calibri" w:hAnsi="Calibri" w:cs="Calibri"/>
        </w:rPr>
        <w:t>, they will then post the position on the Civil Service website, and the two national sites</w:t>
      </w:r>
      <w:r w:rsidR="00B42DD4">
        <w:rPr>
          <w:rFonts w:ascii="Calibri" w:hAnsi="Calibri" w:cs="Calibri"/>
        </w:rPr>
        <w:t>.  Susan</w:t>
      </w:r>
      <w:r w:rsidRPr="005734EF">
        <w:rPr>
          <w:rFonts w:ascii="Calibri" w:hAnsi="Calibri" w:cs="Calibri"/>
        </w:rPr>
        <w:t xml:space="preserve"> will then post the position on the lis</w:t>
      </w:r>
      <w:r w:rsidR="00B42DD4">
        <w:rPr>
          <w:rFonts w:ascii="Calibri" w:hAnsi="Calibri" w:cs="Calibri"/>
        </w:rPr>
        <w:t>t of University websites that the Board</w:t>
      </w:r>
      <w:r w:rsidRPr="005734EF">
        <w:rPr>
          <w:rFonts w:ascii="Calibri" w:hAnsi="Calibri" w:cs="Calibri"/>
        </w:rPr>
        <w:t xml:space="preserve"> had</w:t>
      </w:r>
      <w:r>
        <w:rPr>
          <w:rFonts w:ascii="Calibri" w:hAnsi="Calibri" w:cs="Calibri"/>
        </w:rPr>
        <w:t xml:space="preserve"> reviewed in </w:t>
      </w:r>
      <w:r w:rsidR="00B42DD4">
        <w:rPr>
          <w:rFonts w:ascii="Calibri" w:hAnsi="Calibri" w:cs="Calibri"/>
        </w:rPr>
        <w:t>the</w:t>
      </w:r>
      <w:r>
        <w:rPr>
          <w:rFonts w:ascii="Calibri" w:hAnsi="Calibri" w:cs="Calibri"/>
        </w:rPr>
        <w:t xml:space="preserve"> last meeting. </w:t>
      </w:r>
      <w:r w:rsidR="00B42DD4">
        <w:rPr>
          <w:rFonts w:ascii="Calibri" w:hAnsi="Calibri" w:cs="Calibri"/>
        </w:rPr>
        <w:t xml:space="preserve"> </w:t>
      </w:r>
      <w:r>
        <w:rPr>
          <w:rFonts w:ascii="Calibri" w:hAnsi="Calibri" w:cs="Calibri"/>
        </w:rPr>
        <w:t>Susan</w:t>
      </w:r>
      <w:r w:rsidRPr="005734EF">
        <w:rPr>
          <w:rFonts w:ascii="Calibri" w:hAnsi="Calibri" w:cs="Calibri"/>
        </w:rPr>
        <w:t xml:space="preserve"> will also request from </w:t>
      </w:r>
      <w:r w:rsidR="00B13F6A">
        <w:rPr>
          <w:rFonts w:ascii="Calibri" w:hAnsi="Calibri" w:cs="Calibri"/>
        </w:rPr>
        <w:t>DHH HR</w:t>
      </w:r>
      <w:r w:rsidRPr="005734EF">
        <w:rPr>
          <w:rFonts w:ascii="Calibri" w:hAnsi="Calibri" w:cs="Calibri"/>
        </w:rPr>
        <w:t xml:space="preserve"> to send </w:t>
      </w:r>
      <w:r w:rsidR="00B42DD4">
        <w:rPr>
          <w:rFonts w:ascii="Calibri" w:hAnsi="Calibri" w:cs="Calibri"/>
        </w:rPr>
        <w:t xml:space="preserve">to her </w:t>
      </w:r>
      <w:r w:rsidRPr="005734EF">
        <w:rPr>
          <w:rFonts w:ascii="Calibri" w:hAnsi="Calibri" w:cs="Calibri"/>
        </w:rPr>
        <w:t xml:space="preserve">weekly the applications that they receive so </w:t>
      </w:r>
      <w:r w:rsidR="00B42DD4">
        <w:rPr>
          <w:rFonts w:ascii="Calibri" w:hAnsi="Calibri" w:cs="Calibri"/>
        </w:rPr>
        <w:t xml:space="preserve">the Board </w:t>
      </w:r>
      <w:r w:rsidRPr="005734EF">
        <w:rPr>
          <w:rFonts w:ascii="Calibri" w:hAnsi="Calibri" w:cs="Calibri"/>
        </w:rPr>
        <w:t>can begin reviewing them and weeding out the applicants who do not qualify.</w:t>
      </w:r>
      <w:r>
        <w:rPr>
          <w:rFonts w:ascii="Calibri" w:hAnsi="Calibri" w:cs="Calibri"/>
        </w:rPr>
        <w:t xml:space="preserve">  She will send the applications to the Board through email.  </w:t>
      </w:r>
    </w:p>
    <w:p w:rsidR="00DA455B" w:rsidRPr="005734EF" w:rsidRDefault="00DA455B" w:rsidP="00F77947">
      <w:pPr>
        <w:tabs>
          <w:tab w:val="left" w:pos="2024"/>
        </w:tabs>
        <w:rPr>
          <w:rFonts w:asciiTheme="minorHAnsi" w:hAnsiTheme="minorHAnsi" w:cstheme="minorHAnsi"/>
        </w:rPr>
      </w:pPr>
    </w:p>
    <w:p w:rsidR="00AF65E4" w:rsidRPr="005734EF" w:rsidRDefault="00214A13" w:rsidP="008F555A">
      <w:pPr>
        <w:numPr>
          <w:ilvl w:val="0"/>
          <w:numId w:val="1"/>
        </w:numPr>
        <w:rPr>
          <w:rFonts w:asciiTheme="minorHAnsi" w:hAnsiTheme="minorHAnsi" w:cstheme="minorHAnsi"/>
        </w:rPr>
      </w:pPr>
      <w:r w:rsidRPr="005734EF">
        <w:rPr>
          <w:rFonts w:asciiTheme="minorHAnsi" w:hAnsiTheme="minorHAnsi" w:cstheme="minorHAnsi"/>
        </w:rPr>
        <w:t>OTHER BUSINESS</w:t>
      </w:r>
    </w:p>
    <w:p w:rsidR="0044079B" w:rsidRPr="005734EF" w:rsidRDefault="0044079B" w:rsidP="0044079B">
      <w:pPr>
        <w:rPr>
          <w:rFonts w:asciiTheme="minorHAnsi" w:hAnsiTheme="minorHAnsi" w:cstheme="minorHAnsi"/>
        </w:rPr>
      </w:pPr>
    </w:p>
    <w:p w:rsidR="008319BF" w:rsidRDefault="005734EF" w:rsidP="008319BF">
      <w:pPr>
        <w:rPr>
          <w:rFonts w:asciiTheme="minorHAnsi" w:hAnsiTheme="minorHAnsi" w:cstheme="minorHAnsi"/>
        </w:rPr>
      </w:pPr>
      <w:r>
        <w:rPr>
          <w:rFonts w:asciiTheme="minorHAnsi" w:hAnsiTheme="minorHAnsi" w:cstheme="minorHAnsi"/>
        </w:rPr>
        <w:t xml:space="preserve">David Palay reported that he will address the South Lake Charles Kiwanis Club on May 9, 2012 on the work of the Board.  </w:t>
      </w:r>
    </w:p>
    <w:p w:rsidR="005734EF" w:rsidRDefault="005734EF" w:rsidP="008319BF">
      <w:pPr>
        <w:rPr>
          <w:rFonts w:asciiTheme="minorHAnsi" w:hAnsiTheme="minorHAnsi" w:cstheme="minorHAnsi"/>
        </w:rPr>
      </w:pPr>
    </w:p>
    <w:p w:rsidR="005734EF" w:rsidRDefault="005734EF" w:rsidP="008319BF">
      <w:pPr>
        <w:rPr>
          <w:rFonts w:ascii="Calibri" w:hAnsi="Calibri" w:cs="Calibri"/>
          <w:color w:val="000000"/>
        </w:rPr>
      </w:pPr>
      <w:r w:rsidRPr="005734EF">
        <w:rPr>
          <w:rFonts w:ascii="Calibri" w:hAnsi="Calibri" w:cs="Calibri"/>
          <w:color w:val="000000"/>
        </w:rPr>
        <w:t>Tanya reported that she is resigning as DHH liaison for the LGE. She intends to apply for the position as Executive Director and wants to insure there is no conflict of interest. She has sought advice from the ethics board. The Board has available as technical assistance resource (1) Rusty Semon, Tanya’s counterpart in Shreveport, (</w:t>
      </w:r>
      <w:hyperlink r:id="rId9" w:history="1">
        <w:r w:rsidRPr="005734EF">
          <w:rPr>
            <w:rStyle w:val="Hyperlink"/>
            <w:rFonts w:ascii="Calibri" w:hAnsi="Calibri" w:cs="Calibri"/>
          </w:rPr>
          <w:t>Russell.semon@la.gov</w:t>
        </w:r>
      </w:hyperlink>
      <w:r w:rsidRPr="005734EF">
        <w:rPr>
          <w:rFonts w:ascii="Calibri" w:hAnsi="Calibri" w:cs="Calibri"/>
          <w:color w:val="000000"/>
        </w:rPr>
        <w:t>), (2) Stephen Wright (</w:t>
      </w:r>
      <w:hyperlink r:id="rId10" w:history="1">
        <w:r w:rsidRPr="005734EF">
          <w:rPr>
            <w:rStyle w:val="Hyperlink"/>
            <w:rFonts w:ascii="Calibri" w:hAnsi="Calibri" w:cs="Calibri"/>
          </w:rPr>
          <w:t>Stephen.wright@la.gov</w:t>
        </w:r>
      </w:hyperlink>
      <w:r w:rsidRPr="005734EF">
        <w:rPr>
          <w:rFonts w:ascii="Calibri" w:hAnsi="Calibri" w:cs="Calibri"/>
          <w:color w:val="000000"/>
        </w:rPr>
        <w:t xml:space="preserve"> )in Baton Rouge who is liaison for existing LGEs and (3) the Region V offices OBH and OCDD. Tanya still plans on attending the board meetings as a guest with her fellow OBH and OCDD counterparts.</w:t>
      </w:r>
    </w:p>
    <w:p w:rsidR="005734EF" w:rsidRDefault="005734EF" w:rsidP="008319BF">
      <w:pPr>
        <w:rPr>
          <w:rFonts w:ascii="Calibri" w:hAnsi="Calibri" w:cs="Calibri"/>
          <w:color w:val="000000"/>
        </w:rPr>
      </w:pPr>
    </w:p>
    <w:p w:rsidR="005734EF" w:rsidRDefault="005734EF" w:rsidP="008319BF">
      <w:pPr>
        <w:rPr>
          <w:rFonts w:ascii="Calibri" w:hAnsi="Calibri" w:cs="Calibri"/>
          <w:color w:val="000000"/>
        </w:rPr>
      </w:pPr>
      <w:r>
        <w:rPr>
          <w:rFonts w:ascii="Calibri" w:hAnsi="Calibri" w:cs="Calibri"/>
          <w:color w:val="000000"/>
        </w:rPr>
        <w:t>Tanya also reported that there are funds available from the state for mileage expenses of the Board, including mileage to and from the meetings.  Susan DuPont moved that the Board adopt a policy of seeking mileage retroactive to the beginning of the fiscal year (July 1, 2011) to date.  Patty F</w:t>
      </w:r>
      <w:r w:rsidR="00B13F6A">
        <w:rPr>
          <w:rFonts w:ascii="Calibri" w:hAnsi="Calibri" w:cs="Calibri"/>
          <w:color w:val="000000"/>
        </w:rPr>
        <w:t>a</w:t>
      </w:r>
      <w:r>
        <w:rPr>
          <w:rFonts w:ascii="Calibri" w:hAnsi="Calibri" w:cs="Calibri"/>
          <w:color w:val="000000"/>
        </w:rPr>
        <w:t xml:space="preserve">rris seconded the motion and the board voted unanimously to adopt the policy.  Tanya will send to the board </w:t>
      </w:r>
      <w:r w:rsidR="00B42DD4">
        <w:rPr>
          <w:rFonts w:ascii="Calibri" w:hAnsi="Calibri" w:cs="Calibri"/>
          <w:color w:val="000000"/>
        </w:rPr>
        <w:t>the correct form and a sample that will give direction in filling out the form.</w:t>
      </w:r>
    </w:p>
    <w:p w:rsidR="00B42DD4" w:rsidRDefault="00B42DD4" w:rsidP="008319BF">
      <w:pPr>
        <w:rPr>
          <w:rFonts w:ascii="Calibri" w:hAnsi="Calibri" w:cs="Calibri"/>
          <w:color w:val="000000"/>
        </w:rPr>
      </w:pPr>
    </w:p>
    <w:p w:rsidR="00B42DD4" w:rsidRDefault="00B42DD4" w:rsidP="00B42DD4">
      <w:pPr>
        <w:rPr>
          <w:rFonts w:ascii="Calibri" w:hAnsi="Calibri" w:cs="Calibri"/>
          <w:color w:val="000000"/>
        </w:rPr>
      </w:pPr>
      <w:r>
        <w:rPr>
          <w:rFonts w:ascii="Calibri" w:hAnsi="Calibri" w:cs="Calibri"/>
          <w:color w:val="000000"/>
        </w:rPr>
        <w:t>Tanya reported that OBH will hold a public forum in June at Central School to get input from the community regarding the needs of the community.  The exact date has not yet been set but this is a good opportunity for the Board to seek community involvement.</w:t>
      </w:r>
    </w:p>
    <w:p w:rsidR="00B878E6" w:rsidRDefault="00B878E6" w:rsidP="0044079B">
      <w:pPr>
        <w:rPr>
          <w:rFonts w:asciiTheme="minorHAnsi" w:hAnsiTheme="minorHAnsi" w:cstheme="minorHAnsi"/>
        </w:rPr>
      </w:pPr>
    </w:p>
    <w:p w:rsidR="003A1FDE" w:rsidRDefault="003A1FDE" w:rsidP="0044079B">
      <w:pPr>
        <w:rPr>
          <w:rFonts w:asciiTheme="minorHAnsi" w:hAnsiTheme="minorHAnsi" w:cstheme="minorHAnsi"/>
        </w:rPr>
      </w:pPr>
    </w:p>
    <w:p w:rsidR="003A1FDE" w:rsidRDefault="003A1FDE" w:rsidP="0044079B">
      <w:pPr>
        <w:rPr>
          <w:rFonts w:asciiTheme="minorHAnsi" w:hAnsiTheme="minorHAnsi" w:cstheme="minorHAnsi"/>
        </w:rPr>
      </w:pPr>
      <w:bookmarkStart w:id="0" w:name="_GoBack"/>
      <w:bookmarkEnd w:id="0"/>
    </w:p>
    <w:p w:rsidR="00B42DD4" w:rsidRPr="005734EF" w:rsidRDefault="00B42DD4" w:rsidP="0044079B">
      <w:pPr>
        <w:rPr>
          <w:rFonts w:asciiTheme="minorHAnsi" w:hAnsiTheme="minorHAnsi" w:cstheme="minorHAnsi"/>
        </w:rPr>
      </w:pPr>
    </w:p>
    <w:p w:rsidR="0044079B" w:rsidRPr="005734EF" w:rsidRDefault="00214A13" w:rsidP="008F555A">
      <w:pPr>
        <w:numPr>
          <w:ilvl w:val="0"/>
          <w:numId w:val="1"/>
        </w:numPr>
        <w:rPr>
          <w:rFonts w:asciiTheme="minorHAnsi" w:hAnsiTheme="minorHAnsi" w:cstheme="minorHAnsi"/>
        </w:rPr>
      </w:pPr>
      <w:r w:rsidRPr="005734EF">
        <w:rPr>
          <w:rFonts w:asciiTheme="minorHAnsi" w:hAnsiTheme="minorHAnsi" w:cstheme="minorHAnsi"/>
        </w:rPr>
        <w:lastRenderedPageBreak/>
        <w:t>AGENDA FOR JUNE MEETING</w:t>
      </w:r>
      <w:r w:rsidR="00B42DD4">
        <w:rPr>
          <w:rFonts w:asciiTheme="minorHAnsi" w:hAnsiTheme="minorHAnsi" w:cstheme="minorHAnsi"/>
        </w:rPr>
        <w:t xml:space="preserve"> – June 12, 2012.</w:t>
      </w:r>
    </w:p>
    <w:p w:rsidR="008319BF" w:rsidRPr="005734EF" w:rsidRDefault="008319BF" w:rsidP="008319BF">
      <w:pPr>
        <w:rPr>
          <w:rFonts w:asciiTheme="minorHAnsi" w:hAnsiTheme="minorHAnsi" w:cstheme="minorHAnsi"/>
        </w:rPr>
      </w:pPr>
    </w:p>
    <w:p w:rsidR="00B42DD4" w:rsidRDefault="00B42DD4" w:rsidP="00B42DD4">
      <w:pPr>
        <w:ind w:firstLine="720"/>
        <w:rPr>
          <w:rFonts w:asciiTheme="minorHAnsi" w:hAnsiTheme="minorHAnsi" w:cstheme="minorHAnsi"/>
        </w:rPr>
      </w:pPr>
      <w:r>
        <w:rPr>
          <w:rFonts w:asciiTheme="minorHAnsi" w:hAnsiTheme="minorHAnsi" w:cstheme="minorHAnsi"/>
        </w:rPr>
        <w:t>1.  Update on Community Involvement</w:t>
      </w:r>
    </w:p>
    <w:p w:rsidR="008319BF" w:rsidRDefault="00B42DD4" w:rsidP="00B42DD4">
      <w:pPr>
        <w:ind w:firstLine="720"/>
        <w:rPr>
          <w:rFonts w:asciiTheme="minorHAnsi" w:hAnsiTheme="minorHAnsi" w:cstheme="minorHAnsi"/>
        </w:rPr>
      </w:pPr>
      <w:r>
        <w:rPr>
          <w:rFonts w:asciiTheme="minorHAnsi" w:hAnsiTheme="minorHAnsi" w:cstheme="minorHAnsi"/>
        </w:rPr>
        <w:t>2.  Update on media campaign</w:t>
      </w:r>
    </w:p>
    <w:p w:rsidR="00B42DD4" w:rsidRDefault="00B42DD4" w:rsidP="00B42DD4">
      <w:pPr>
        <w:ind w:firstLine="720"/>
        <w:rPr>
          <w:rFonts w:asciiTheme="minorHAnsi" w:hAnsiTheme="minorHAnsi" w:cstheme="minorHAnsi"/>
        </w:rPr>
      </w:pPr>
    </w:p>
    <w:p w:rsidR="00B42DD4" w:rsidRPr="005734EF" w:rsidRDefault="00B42DD4" w:rsidP="00B42DD4">
      <w:pPr>
        <w:ind w:left="720"/>
        <w:rPr>
          <w:rFonts w:asciiTheme="minorHAnsi" w:hAnsiTheme="minorHAnsi" w:cstheme="minorHAnsi"/>
        </w:rPr>
      </w:pPr>
      <w:r>
        <w:rPr>
          <w:rFonts w:asciiTheme="minorHAnsi" w:hAnsiTheme="minorHAnsi" w:cstheme="minorHAnsi"/>
        </w:rPr>
        <w:t>Executive Session – discussion of applications and determination of the number of future meetings that may be needed to complete the review of applications and interview possible candidates so that an executive director can be hired by July 1, 2012.</w:t>
      </w:r>
    </w:p>
    <w:p w:rsidR="008319BF" w:rsidRPr="005734EF" w:rsidRDefault="008319BF" w:rsidP="008319BF">
      <w:pPr>
        <w:rPr>
          <w:rFonts w:asciiTheme="minorHAnsi" w:hAnsiTheme="minorHAnsi" w:cstheme="minorHAnsi"/>
        </w:rPr>
      </w:pPr>
    </w:p>
    <w:p w:rsidR="00F75B0B" w:rsidRPr="005734EF" w:rsidRDefault="00F75B0B" w:rsidP="008F555A">
      <w:pPr>
        <w:numPr>
          <w:ilvl w:val="0"/>
          <w:numId w:val="1"/>
        </w:numPr>
        <w:rPr>
          <w:rFonts w:asciiTheme="minorHAnsi" w:hAnsiTheme="minorHAnsi" w:cstheme="minorHAnsi"/>
        </w:rPr>
      </w:pPr>
      <w:r w:rsidRPr="005734EF">
        <w:rPr>
          <w:rFonts w:asciiTheme="minorHAnsi" w:hAnsiTheme="minorHAnsi" w:cstheme="minorHAnsi"/>
        </w:rPr>
        <w:t>ADJOURN</w:t>
      </w:r>
    </w:p>
    <w:p w:rsidR="008319BF" w:rsidRPr="005734EF" w:rsidRDefault="008319BF" w:rsidP="008319BF">
      <w:pPr>
        <w:rPr>
          <w:rFonts w:asciiTheme="minorHAnsi" w:hAnsiTheme="minorHAnsi" w:cstheme="minorHAnsi"/>
        </w:rPr>
      </w:pPr>
    </w:p>
    <w:p w:rsidR="008319BF" w:rsidRPr="005734EF" w:rsidRDefault="008319BF" w:rsidP="008319BF">
      <w:pPr>
        <w:rPr>
          <w:rFonts w:asciiTheme="minorHAnsi" w:hAnsiTheme="minorHAnsi" w:cstheme="minorHAnsi"/>
        </w:rPr>
      </w:pPr>
    </w:p>
    <w:sectPr w:rsidR="008319BF" w:rsidRPr="005734EF" w:rsidSect="00AF65E4">
      <w:footerReference w:type="even" r:id="rId11"/>
      <w:footerReference w:type="defaul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CF3" w:rsidRDefault="00621CF3">
      <w:r>
        <w:separator/>
      </w:r>
    </w:p>
  </w:endnote>
  <w:endnote w:type="continuationSeparator" w:id="0">
    <w:p w:rsidR="00621CF3" w:rsidRDefault="00621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CB6" w:rsidRDefault="000022E7" w:rsidP="00AF65E4">
    <w:pPr>
      <w:pStyle w:val="Footer"/>
      <w:framePr w:wrap="around" w:vAnchor="text" w:hAnchor="margin" w:xAlign="center" w:y="1"/>
      <w:rPr>
        <w:rStyle w:val="PageNumber"/>
      </w:rPr>
    </w:pPr>
    <w:r>
      <w:rPr>
        <w:rStyle w:val="PageNumber"/>
      </w:rPr>
      <w:fldChar w:fldCharType="begin"/>
    </w:r>
    <w:r w:rsidR="00F77CB6">
      <w:rPr>
        <w:rStyle w:val="PageNumber"/>
      </w:rPr>
      <w:instrText xml:space="preserve">PAGE  </w:instrText>
    </w:r>
    <w:r>
      <w:rPr>
        <w:rStyle w:val="PageNumber"/>
      </w:rPr>
      <w:fldChar w:fldCharType="end"/>
    </w:r>
  </w:p>
  <w:p w:rsidR="00F77CB6" w:rsidRDefault="00F77CB6" w:rsidP="00AF65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CB6" w:rsidRDefault="000022E7" w:rsidP="00AF65E4">
    <w:pPr>
      <w:pStyle w:val="Footer"/>
      <w:framePr w:wrap="around" w:vAnchor="text" w:hAnchor="margin" w:xAlign="center" w:y="1"/>
      <w:rPr>
        <w:rStyle w:val="PageNumber"/>
      </w:rPr>
    </w:pPr>
    <w:r>
      <w:rPr>
        <w:rStyle w:val="PageNumber"/>
      </w:rPr>
      <w:fldChar w:fldCharType="begin"/>
    </w:r>
    <w:r w:rsidR="00F77CB6">
      <w:rPr>
        <w:rStyle w:val="PageNumber"/>
      </w:rPr>
      <w:instrText xml:space="preserve">PAGE  </w:instrText>
    </w:r>
    <w:r>
      <w:rPr>
        <w:rStyle w:val="PageNumber"/>
      </w:rPr>
      <w:fldChar w:fldCharType="separate"/>
    </w:r>
    <w:r w:rsidR="003A1FDE">
      <w:rPr>
        <w:rStyle w:val="PageNumber"/>
        <w:noProof/>
      </w:rPr>
      <w:t>4</w:t>
    </w:r>
    <w:r>
      <w:rPr>
        <w:rStyle w:val="PageNumber"/>
      </w:rPr>
      <w:fldChar w:fldCharType="end"/>
    </w:r>
  </w:p>
  <w:p w:rsidR="00F77CB6" w:rsidRDefault="00F77CB6" w:rsidP="00AF65E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000862"/>
      <w:docPartObj>
        <w:docPartGallery w:val="Page Numbers (Bottom of Page)"/>
        <w:docPartUnique/>
      </w:docPartObj>
    </w:sdtPr>
    <w:sdtEndPr>
      <w:rPr>
        <w:noProof/>
      </w:rPr>
    </w:sdtEndPr>
    <w:sdtContent>
      <w:p w:rsidR="00CE239A" w:rsidRDefault="000022E7">
        <w:pPr>
          <w:pStyle w:val="Footer"/>
          <w:jc w:val="center"/>
        </w:pPr>
        <w:r>
          <w:fldChar w:fldCharType="begin"/>
        </w:r>
        <w:r w:rsidR="00CE239A">
          <w:instrText xml:space="preserve"> PAGE   \* MERGEFORMAT </w:instrText>
        </w:r>
        <w:r>
          <w:fldChar w:fldCharType="separate"/>
        </w:r>
        <w:r w:rsidR="003A1FDE">
          <w:rPr>
            <w:noProof/>
          </w:rPr>
          <w:t>1</w:t>
        </w:r>
        <w:r>
          <w:rPr>
            <w:noProof/>
          </w:rPr>
          <w:fldChar w:fldCharType="end"/>
        </w:r>
      </w:p>
    </w:sdtContent>
  </w:sdt>
  <w:p w:rsidR="00CE239A" w:rsidRDefault="00CE239A" w:rsidP="00CE239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CF3" w:rsidRDefault="00621CF3">
      <w:r>
        <w:separator/>
      </w:r>
    </w:p>
  </w:footnote>
  <w:footnote w:type="continuationSeparator" w:id="0">
    <w:p w:rsidR="00621CF3" w:rsidRDefault="00621C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616"/>
    <w:multiLevelType w:val="hybridMultilevel"/>
    <w:tmpl w:val="5886802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276479"/>
    <w:multiLevelType w:val="hybridMultilevel"/>
    <w:tmpl w:val="9D1A98BC"/>
    <w:lvl w:ilvl="0" w:tplc="53EE3A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5947A0"/>
    <w:multiLevelType w:val="hybridMultilevel"/>
    <w:tmpl w:val="25464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191294"/>
    <w:multiLevelType w:val="hybridMultilevel"/>
    <w:tmpl w:val="1782360C"/>
    <w:lvl w:ilvl="0" w:tplc="1C10D626">
      <w:start w:val="1"/>
      <w:numFmt w:val="bullet"/>
      <w:suff w:val="space"/>
      <w:lvlText w:val=""/>
      <w:lvlJc w:val="left"/>
      <w:pPr>
        <w:ind w:left="648" w:hanging="648"/>
      </w:pPr>
      <w:rPr>
        <w:rFonts w:ascii="Symbol" w:hAnsi="Symbol" w:hint="default"/>
        <w:b/>
        <w:i w:val="0"/>
        <w:color w:val="auto"/>
        <w:sz w:val="3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080F4EEB"/>
    <w:multiLevelType w:val="hybridMultilevel"/>
    <w:tmpl w:val="AA9A4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9A2BB5"/>
    <w:multiLevelType w:val="hybridMultilevel"/>
    <w:tmpl w:val="D56E5F2E"/>
    <w:lvl w:ilvl="0" w:tplc="EF8EC9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78783E"/>
    <w:multiLevelType w:val="multilevel"/>
    <w:tmpl w:val="D3109D52"/>
    <w:lvl w:ilvl="0">
      <w:start w:val="1"/>
      <w:numFmt w:val="bullet"/>
      <w:lvlText w:val=""/>
      <w:lvlJc w:val="left"/>
      <w:pPr>
        <w:tabs>
          <w:tab w:val="num" w:pos="360"/>
        </w:tabs>
        <w:ind w:left="360" w:hanging="360"/>
      </w:pPr>
      <w:rPr>
        <w:rFonts w:ascii="Symbol" w:hAnsi="Symbol" w:hint="default"/>
        <w:b/>
        <w:i w:val="0"/>
        <w:color w:val="auto"/>
        <w:sz w:val="3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0FC3452"/>
    <w:multiLevelType w:val="hybridMultilevel"/>
    <w:tmpl w:val="B76C4E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B45382"/>
    <w:multiLevelType w:val="hybridMultilevel"/>
    <w:tmpl w:val="E850FAEC"/>
    <w:lvl w:ilvl="0" w:tplc="D9B23146">
      <w:start w:val="1"/>
      <w:numFmt w:val="bullet"/>
      <w:lvlText w:val=""/>
      <w:lvlJc w:val="left"/>
      <w:pPr>
        <w:ind w:left="1152" w:hanging="792"/>
      </w:pPr>
      <w:rPr>
        <w:rFonts w:ascii="Symbol" w:hAnsi="Symbol" w:hint="default"/>
        <w:b/>
        <w:i w:val="0"/>
        <w:color w:val="auto"/>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CE28F6"/>
    <w:multiLevelType w:val="hybridMultilevel"/>
    <w:tmpl w:val="6568B3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6E76D8"/>
    <w:multiLevelType w:val="hybridMultilevel"/>
    <w:tmpl w:val="4906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6D17AE"/>
    <w:multiLevelType w:val="hybridMultilevel"/>
    <w:tmpl w:val="E11A663C"/>
    <w:lvl w:ilvl="0" w:tplc="3666484A">
      <w:start w:val="1"/>
      <w:numFmt w:val="upperRoman"/>
      <w:lvlText w:val="%1."/>
      <w:lvlJc w:val="left"/>
      <w:pPr>
        <w:tabs>
          <w:tab w:val="num" w:pos="720"/>
        </w:tabs>
        <w:ind w:left="720" w:hanging="720"/>
      </w:pPr>
      <w:rPr>
        <w:rFonts w:ascii="Calibri" w:eastAsia="Times New Roman" w:hAnsi="Calibri" w:cs="Calibri"/>
      </w:rPr>
    </w:lvl>
    <w:lvl w:ilvl="1" w:tplc="B592108C">
      <w:start w:val="1"/>
      <w:numFmt w:val="decimal"/>
      <w:lvlText w:val="%2."/>
      <w:lvlJc w:val="left"/>
      <w:pPr>
        <w:tabs>
          <w:tab w:val="num" w:pos="990"/>
        </w:tabs>
        <w:ind w:left="990" w:hanging="360"/>
      </w:pPr>
      <w:rPr>
        <w:rFonts w:hint="default"/>
        <w:sz w:val="24"/>
        <w:szCs w:val="24"/>
      </w:rPr>
    </w:lvl>
    <w:lvl w:ilvl="2" w:tplc="5D9803B8">
      <w:start w:val="1"/>
      <w:numFmt w:val="bullet"/>
      <w:lvlText w:val=""/>
      <w:lvlJc w:val="left"/>
      <w:pPr>
        <w:tabs>
          <w:tab w:val="num" w:pos="1980"/>
        </w:tabs>
        <w:ind w:left="1980" w:hanging="360"/>
      </w:pPr>
      <w:rPr>
        <w:rFonts w:ascii="Symbol" w:hAnsi="Symbol" w:hint="default"/>
        <w:b/>
        <w:i w:val="0"/>
        <w:color w:val="auto"/>
        <w:sz w:val="32"/>
      </w:rPr>
    </w:lvl>
    <w:lvl w:ilvl="3" w:tplc="0409000F">
      <w:start w:val="1"/>
      <w:numFmt w:val="decimal"/>
      <w:lvlText w:val="%4."/>
      <w:lvlJc w:val="left"/>
      <w:pPr>
        <w:tabs>
          <w:tab w:val="num" w:pos="2520"/>
        </w:tabs>
        <w:ind w:left="2520" w:hanging="360"/>
      </w:pPr>
      <w:rPr>
        <w:rFonts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18C2884"/>
    <w:multiLevelType w:val="hybridMultilevel"/>
    <w:tmpl w:val="03369D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1FB3FB9"/>
    <w:multiLevelType w:val="hybridMultilevel"/>
    <w:tmpl w:val="D3109D52"/>
    <w:lvl w:ilvl="0" w:tplc="16681616">
      <w:start w:val="1"/>
      <w:numFmt w:val="bullet"/>
      <w:lvlText w:val=""/>
      <w:lvlJc w:val="left"/>
      <w:pPr>
        <w:tabs>
          <w:tab w:val="num" w:pos="360"/>
        </w:tabs>
        <w:ind w:left="360" w:hanging="360"/>
      </w:pPr>
      <w:rPr>
        <w:rFonts w:ascii="Symbol" w:hAnsi="Symbol" w:hint="default"/>
        <w:b/>
        <w:i w:val="0"/>
        <w:color w:val="auto"/>
        <w:sz w:val="3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B284B45"/>
    <w:multiLevelType w:val="hybridMultilevel"/>
    <w:tmpl w:val="CC486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992C0A"/>
    <w:multiLevelType w:val="multilevel"/>
    <w:tmpl w:val="60FC347E"/>
    <w:lvl w:ilvl="0">
      <w:start w:val="1"/>
      <w:numFmt w:val="decimal"/>
      <w:lvlText w:val="%1."/>
      <w:lvlJc w:val="left"/>
      <w:pPr>
        <w:tabs>
          <w:tab w:val="num" w:pos="990"/>
        </w:tabs>
        <w:ind w:left="990" w:hanging="720"/>
      </w:pPr>
      <w:rPr>
        <w:rFonts w:hint="default"/>
      </w:rPr>
    </w:lvl>
    <w:lvl w:ilvl="1">
      <w:start w:val="1"/>
      <w:numFmt w:val="decimal"/>
      <w:isLgl/>
      <w:lvlText w:val="%1.%2"/>
      <w:lvlJc w:val="left"/>
      <w:pPr>
        <w:ind w:left="750" w:hanging="48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16">
    <w:nsid w:val="364775DF"/>
    <w:multiLevelType w:val="hybridMultilevel"/>
    <w:tmpl w:val="132A8A1C"/>
    <w:lvl w:ilvl="0" w:tplc="A2A058F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42233E"/>
    <w:multiLevelType w:val="hybridMultilevel"/>
    <w:tmpl w:val="7FF43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066F2E"/>
    <w:multiLevelType w:val="hybridMultilevel"/>
    <w:tmpl w:val="9AE00F0A"/>
    <w:lvl w:ilvl="0" w:tplc="D9B23146">
      <w:start w:val="1"/>
      <w:numFmt w:val="bullet"/>
      <w:lvlText w:val=""/>
      <w:lvlJc w:val="left"/>
      <w:pPr>
        <w:ind w:left="1512" w:hanging="792"/>
      </w:pPr>
      <w:rPr>
        <w:rFonts w:ascii="Symbol" w:hAnsi="Symbol" w:hint="default"/>
        <w:b/>
        <w:i w:val="0"/>
        <w:color w:val="auto"/>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4D44480"/>
    <w:multiLevelType w:val="hybridMultilevel"/>
    <w:tmpl w:val="38BE22C4"/>
    <w:lvl w:ilvl="0" w:tplc="5D9803B8">
      <w:start w:val="1"/>
      <w:numFmt w:val="bullet"/>
      <w:lvlText w:val=""/>
      <w:lvlJc w:val="left"/>
      <w:pPr>
        <w:tabs>
          <w:tab w:val="num" w:pos="360"/>
        </w:tabs>
        <w:ind w:left="360" w:hanging="360"/>
      </w:pPr>
      <w:rPr>
        <w:rFonts w:ascii="Symbol" w:hAnsi="Symbol" w:hint="default"/>
        <w:b/>
        <w:i w:val="0"/>
        <w:color w:val="auto"/>
        <w:sz w:val="3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6237320"/>
    <w:multiLevelType w:val="hybridMultilevel"/>
    <w:tmpl w:val="CA468458"/>
    <w:lvl w:ilvl="0" w:tplc="16681616">
      <w:start w:val="1"/>
      <w:numFmt w:val="bullet"/>
      <w:lvlText w:val=""/>
      <w:lvlJc w:val="left"/>
      <w:pPr>
        <w:tabs>
          <w:tab w:val="num" w:pos="720"/>
        </w:tabs>
        <w:ind w:left="720" w:hanging="360"/>
      </w:pPr>
      <w:rPr>
        <w:rFonts w:ascii="Symbol" w:hAnsi="Symbol" w:hint="default"/>
        <w:b/>
        <w:i w:val="0"/>
        <w:color w:val="auto"/>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9336B3"/>
    <w:multiLevelType w:val="hybridMultilevel"/>
    <w:tmpl w:val="3F782884"/>
    <w:lvl w:ilvl="0" w:tplc="0142BA76">
      <w:start w:val="1"/>
      <w:numFmt w:val="bullet"/>
      <w:suff w:val="space"/>
      <w:lvlText w:val=""/>
      <w:lvlJc w:val="left"/>
      <w:pPr>
        <w:ind w:left="1512" w:hanging="792"/>
      </w:pPr>
      <w:rPr>
        <w:rFonts w:ascii="Symbol" w:hAnsi="Symbol" w:hint="default"/>
        <w:b/>
        <w:i w:val="0"/>
        <w:color w:val="auto"/>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69D2BEE"/>
    <w:multiLevelType w:val="hybridMultilevel"/>
    <w:tmpl w:val="20BE91D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1F15A6"/>
    <w:multiLevelType w:val="hybridMultilevel"/>
    <w:tmpl w:val="71D6924C"/>
    <w:lvl w:ilvl="0" w:tplc="B592108C">
      <w:start w:val="1"/>
      <w:numFmt w:val="decimal"/>
      <w:lvlText w:val="%1."/>
      <w:lvlJc w:val="left"/>
      <w:pPr>
        <w:tabs>
          <w:tab w:val="num" w:pos="990"/>
        </w:tabs>
        <w:ind w:left="99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2655A2"/>
    <w:multiLevelType w:val="hybridMultilevel"/>
    <w:tmpl w:val="7D2EE8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9819BB"/>
    <w:multiLevelType w:val="hybridMultilevel"/>
    <w:tmpl w:val="99A4C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C03485"/>
    <w:multiLevelType w:val="hybridMultilevel"/>
    <w:tmpl w:val="1B02637C"/>
    <w:lvl w:ilvl="0" w:tplc="5D9803B8">
      <w:start w:val="1"/>
      <w:numFmt w:val="bullet"/>
      <w:lvlText w:val=""/>
      <w:lvlJc w:val="left"/>
      <w:pPr>
        <w:tabs>
          <w:tab w:val="num" w:pos="360"/>
        </w:tabs>
        <w:ind w:left="360" w:hanging="360"/>
      </w:pPr>
      <w:rPr>
        <w:rFonts w:ascii="Symbol" w:hAnsi="Symbol" w:hint="default"/>
        <w:b/>
        <w:i w:val="0"/>
        <w:color w:val="auto"/>
        <w:sz w:val="32"/>
      </w:rPr>
    </w:lvl>
    <w:lvl w:ilvl="1" w:tplc="EF8EC9E4">
      <w:start w:val="1"/>
      <w:numFmt w:val="decimal"/>
      <w:lvlText w:val="%2."/>
      <w:lvlJc w:val="left"/>
      <w:pPr>
        <w:tabs>
          <w:tab w:val="num" w:pos="1080"/>
        </w:tabs>
        <w:ind w:left="1080" w:hanging="360"/>
      </w:pPr>
      <w:rPr>
        <w:rFonts w:hint="default"/>
      </w:rPr>
    </w:lvl>
    <w:lvl w:ilvl="2" w:tplc="5D9803B8">
      <w:start w:val="1"/>
      <w:numFmt w:val="bullet"/>
      <w:lvlText w:val=""/>
      <w:lvlJc w:val="left"/>
      <w:pPr>
        <w:tabs>
          <w:tab w:val="num" w:pos="1980"/>
        </w:tabs>
        <w:ind w:left="1980" w:hanging="360"/>
      </w:pPr>
      <w:rPr>
        <w:rFonts w:ascii="Symbol" w:hAnsi="Symbol" w:hint="default"/>
        <w:b/>
        <w:i w:val="0"/>
        <w:color w:val="auto"/>
        <w:sz w:val="32"/>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1F01EA3"/>
    <w:multiLevelType w:val="multilevel"/>
    <w:tmpl w:val="CA468458"/>
    <w:lvl w:ilvl="0">
      <w:start w:val="1"/>
      <w:numFmt w:val="bullet"/>
      <w:lvlText w:val=""/>
      <w:lvlJc w:val="left"/>
      <w:pPr>
        <w:tabs>
          <w:tab w:val="num" w:pos="720"/>
        </w:tabs>
        <w:ind w:left="720" w:hanging="360"/>
      </w:pPr>
      <w:rPr>
        <w:rFonts w:ascii="Symbol" w:hAnsi="Symbol" w:hint="default"/>
        <w:b/>
        <w:i w:val="0"/>
        <w:color w:val="auto"/>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7EF266C"/>
    <w:multiLevelType w:val="hybridMultilevel"/>
    <w:tmpl w:val="7310B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7854A2"/>
    <w:multiLevelType w:val="hybridMultilevel"/>
    <w:tmpl w:val="80360A00"/>
    <w:lvl w:ilvl="0" w:tplc="54BAB410">
      <w:start w:val="1"/>
      <w:numFmt w:val="decimal"/>
      <w:lvlText w:val="%1."/>
      <w:lvlJc w:val="left"/>
      <w:pPr>
        <w:tabs>
          <w:tab w:val="num" w:pos="1080"/>
        </w:tabs>
        <w:ind w:left="1080" w:hanging="360"/>
      </w:pPr>
      <w:rPr>
        <w:rFonts w:hint="default"/>
      </w:rPr>
    </w:lvl>
    <w:lvl w:ilvl="1" w:tplc="5D9803B8">
      <w:start w:val="1"/>
      <w:numFmt w:val="bullet"/>
      <w:lvlText w:val=""/>
      <w:lvlJc w:val="left"/>
      <w:pPr>
        <w:tabs>
          <w:tab w:val="num" w:pos="1800"/>
        </w:tabs>
        <w:ind w:left="1800" w:hanging="360"/>
      </w:pPr>
      <w:rPr>
        <w:rFonts w:ascii="Symbol" w:hAnsi="Symbol" w:hint="default"/>
        <w:b/>
        <w:i w:val="0"/>
        <w:color w:val="auto"/>
        <w:sz w:val="3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1A000EB"/>
    <w:multiLevelType w:val="hybridMultilevel"/>
    <w:tmpl w:val="85DE2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39246C"/>
    <w:multiLevelType w:val="hybridMultilevel"/>
    <w:tmpl w:val="D57CB314"/>
    <w:lvl w:ilvl="0" w:tplc="90F479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76F49A8"/>
    <w:multiLevelType w:val="hybridMultilevel"/>
    <w:tmpl w:val="F84E8F6C"/>
    <w:lvl w:ilvl="0" w:tplc="EF8EC9E4">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7C02E7"/>
    <w:multiLevelType w:val="hybridMultilevel"/>
    <w:tmpl w:val="4DFC27EC"/>
    <w:lvl w:ilvl="0" w:tplc="54BAB4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D8432AF"/>
    <w:multiLevelType w:val="hybridMultilevel"/>
    <w:tmpl w:val="3974759E"/>
    <w:lvl w:ilvl="0" w:tplc="EF8EC9E4">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EF44CE8"/>
    <w:multiLevelType w:val="hybridMultilevel"/>
    <w:tmpl w:val="5DD8C594"/>
    <w:lvl w:ilvl="0" w:tplc="EF8EC9E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F752989"/>
    <w:multiLevelType w:val="hybridMultilevel"/>
    <w:tmpl w:val="5CEC3272"/>
    <w:lvl w:ilvl="0" w:tplc="54BAB41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033225C"/>
    <w:multiLevelType w:val="hybridMultilevel"/>
    <w:tmpl w:val="A5A89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141648"/>
    <w:multiLevelType w:val="hybridMultilevel"/>
    <w:tmpl w:val="FB0828BA"/>
    <w:lvl w:ilvl="0" w:tplc="04090011">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46B07E8"/>
    <w:multiLevelType w:val="hybridMultilevel"/>
    <w:tmpl w:val="688E7B12"/>
    <w:lvl w:ilvl="0" w:tplc="E3C809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C0675C"/>
    <w:multiLevelType w:val="hybridMultilevel"/>
    <w:tmpl w:val="E1FABDFC"/>
    <w:lvl w:ilvl="0" w:tplc="D9B23146">
      <w:start w:val="1"/>
      <w:numFmt w:val="bullet"/>
      <w:lvlText w:val=""/>
      <w:lvlJc w:val="left"/>
      <w:pPr>
        <w:ind w:left="792" w:hanging="792"/>
      </w:pPr>
      <w:rPr>
        <w:rFonts w:ascii="Symbol" w:hAnsi="Symbol" w:hint="default"/>
        <w:b/>
        <w:i w:val="0"/>
        <w:color w:val="auto"/>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7FA094B"/>
    <w:multiLevelType w:val="hybridMultilevel"/>
    <w:tmpl w:val="52F2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1B6A15"/>
    <w:multiLevelType w:val="hybridMultilevel"/>
    <w:tmpl w:val="FC68BACA"/>
    <w:lvl w:ilvl="0" w:tplc="5D9803B8">
      <w:start w:val="1"/>
      <w:numFmt w:val="bullet"/>
      <w:lvlText w:val=""/>
      <w:lvlJc w:val="left"/>
      <w:pPr>
        <w:tabs>
          <w:tab w:val="num" w:pos="360"/>
        </w:tabs>
        <w:ind w:left="360" w:hanging="360"/>
      </w:pPr>
      <w:rPr>
        <w:rFonts w:ascii="Symbol" w:hAnsi="Symbol" w:hint="default"/>
        <w:b/>
        <w:i w:val="0"/>
        <w:color w:val="auto"/>
        <w:sz w:val="3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D6557E4"/>
    <w:multiLevelType w:val="hybridMultilevel"/>
    <w:tmpl w:val="D9727AC6"/>
    <w:lvl w:ilvl="0" w:tplc="0A407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CE733A"/>
    <w:multiLevelType w:val="hybridMultilevel"/>
    <w:tmpl w:val="ECEA895A"/>
    <w:lvl w:ilvl="0" w:tplc="0142BA76">
      <w:start w:val="1"/>
      <w:numFmt w:val="bullet"/>
      <w:suff w:val="space"/>
      <w:lvlText w:val=""/>
      <w:lvlJc w:val="left"/>
      <w:pPr>
        <w:ind w:left="1152" w:hanging="792"/>
      </w:pPr>
      <w:rPr>
        <w:rFonts w:ascii="Symbol" w:hAnsi="Symbol" w:hint="default"/>
        <w:b/>
        <w:i w:val="0"/>
        <w:color w:val="auto"/>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3"/>
  </w:num>
  <w:num w:numId="3">
    <w:abstractNumId w:val="36"/>
  </w:num>
  <w:num w:numId="4">
    <w:abstractNumId w:val="20"/>
  </w:num>
  <w:num w:numId="5">
    <w:abstractNumId w:val="31"/>
  </w:num>
  <w:num w:numId="6">
    <w:abstractNumId w:val="13"/>
  </w:num>
  <w:num w:numId="7">
    <w:abstractNumId w:val="6"/>
  </w:num>
  <w:num w:numId="8">
    <w:abstractNumId w:val="19"/>
  </w:num>
  <w:num w:numId="9">
    <w:abstractNumId w:val="27"/>
  </w:num>
  <w:num w:numId="10">
    <w:abstractNumId w:val="42"/>
  </w:num>
  <w:num w:numId="11">
    <w:abstractNumId w:val="26"/>
  </w:num>
  <w:num w:numId="12">
    <w:abstractNumId w:val="16"/>
  </w:num>
  <w:num w:numId="13">
    <w:abstractNumId w:val="29"/>
  </w:num>
  <w:num w:numId="14">
    <w:abstractNumId w:val="35"/>
  </w:num>
  <w:num w:numId="15">
    <w:abstractNumId w:val="4"/>
  </w:num>
  <w:num w:numId="16">
    <w:abstractNumId w:val="12"/>
  </w:num>
  <w:num w:numId="17">
    <w:abstractNumId w:val="0"/>
  </w:num>
  <w:num w:numId="18">
    <w:abstractNumId w:val="22"/>
  </w:num>
  <w:num w:numId="19">
    <w:abstractNumId w:val="9"/>
  </w:num>
  <w:num w:numId="20">
    <w:abstractNumId w:val="10"/>
  </w:num>
  <w:num w:numId="21">
    <w:abstractNumId w:val="3"/>
  </w:num>
  <w:num w:numId="22">
    <w:abstractNumId w:val="44"/>
  </w:num>
  <w:num w:numId="23">
    <w:abstractNumId w:val="1"/>
  </w:num>
  <w:num w:numId="24">
    <w:abstractNumId w:val="21"/>
  </w:num>
  <w:num w:numId="25">
    <w:abstractNumId w:val="18"/>
  </w:num>
  <w:num w:numId="26">
    <w:abstractNumId w:val="8"/>
  </w:num>
  <w:num w:numId="27">
    <w:abstractNumId w:val="15"/>
  </w:num>
  <w:num w:numId="28">
    <w:abstractNumId w:val="40"/>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43"/>
  </w:num>
  <w:num w:numId="32">
    <w:abstractNumId w:val="41"/>
  </w:num>
  <w:num w:numId="33">
    <w:abstractNumId w:val="24"/>
  </w:num>
  <w:num w:numId="34">
    <w:abstractNumId w:val="30"/>
  </w:num>
  <w:num w:numId="35">
    <w:abstractNumId w:val="38"/>
  </w:num>
  <w:num w:numId="36">
    <w:abstractNumId w:val="7"/>
  </w:num>
  <w:num w:numId="37">
    <w:abstractNumId w:val="5"/>
  </w:num>
  <w:num w:numId="38">
    <w:abstractNumId w:val="32"/>
  </w:num>
  <w:num w:numId="39">
    <w:abstractNumId w:val="34"/>
  </w:num>
  <w:num w:numId="40">
    <w:abstractNumId w:val="25"/>
  </w:num>
  <w:num w:numId="41">
    <w:abstractNumId w:val="14"/>
  </w:num>
  <w:num w:numId="42">
    <w:abstractNumId w:val="37"/>
  </w:num>
  <w:num w:numId="43">
    <w:abstractNumId w:val="17"/>
  </w:num>
  <w:num w:numId="44">
    <w:abstractNumId w:val="2"/>
  </w:num>
  <w:num w:numId="45">
    <w:abstractNumId w:val="28"/>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A31"/>
    <w:rsid w:val="000022E7"/>
    <w:rsid w:val="00037002"/>
    <w:rsid w:val="00057BE0"/>
    <w:rsid w:val="00061BE4"/>
    <w:rsid w:val="00075BD1"/>
    <w:rsid w:val="000C36DB"/>
    <w:rsid w:val="000C51EB"/>
    <w:rsid w:val="000F097F"/>
    <w:rsid w:val="001068CF"/>
    <w:rsid w:val="0013047B"/>
    <w:rsid w:val="00144F90"/>
    <w:rsid w:val="0015254B"/>
    <w:rsid w:val="00165572"/>
    <w:rsid w:val="00174E20"/>
    <w:rsid w:val="0018122C"/>
    <w:rsid w:val="001817AD"/>
    <w:rsid w:val="001B4CC3"/>
    <w:rsid w:val="001C7A8E"/>
    <w:rsid w:val="001D5952"/>
    <w:rsid w:val="00205CE2"/>
    <w:rsid w:val="00214A13"/>
    <w:rsid w:val="00215845"/>
    <w:rsid w:val="00251892"/>
    <w:rsid w:val="00251FDF"/>
    <w:rsid w:val="00264792"/>
    <w:rsid w:val="0027496E"/>
    <w:rsid w:val="00295176"/>
    <w:rsid w:val="002A4F0A"/>
    <w:rsid w:val="002D66C1"/>
    <w:rsid w:val="00327356"/>
    <w:rsid w:val="00330966"/>
    <w:rsid w:val="00335303"/>
    <w:rsid w:val="0036163F"/>
    <w:rsid w:val="00383D36"/>
    <w:rsid w:val="00392901"/>
    <w:rsid w:val="003A1FDE"/>
    <w:rsid w:val="003B712C"/>
    <w:rsid w:val="003C5BC9"/>
    <w:rsid w:val="003E68FE"/>
    <w:rsid w:val="003F2231"/>
    <w:rsid w:val="004160C3"/>
    <w:rsid w:val="0044079B"/>
    <w:rsid w:val="0044691C"/>
    <w:rsid w:val="00475C6E"/>
    <w:rsid w:val="00495338"/>
    <w:rsid w:val="004A4C77"/>
    <w:rsid w:val="004C4971"/>
    <w:rsid w:val="004D026B"/>
    <w:rsid w:val="004D4801"/>
    <w:rsid w:val="004E081A"/>
    <w:rsid w:val="004E28AE"/>
    <w:rsid w:val="004F0F35"/>
    <w:rsid w:val="004F3AD5"/>
    <w:rsid w:val="004F4A36"/>
    <w:rsid w:val="004F4AE6"/>
    <w:rsid w:val="00502DAD"/>
    <w:rsid w:val="00511436"/>
    <w:rsid w:val="00522BD1"/>
    <w:rsid w:val="0053426D"/>
    <w:rsid w:val="0053764F"/>
    <w:rsid w:val="0054595C"/>
    <w:rsid w:val="00561A6A"/>
    <w:rsid w:val="005734EF"/>
    <w:rsid w:val="005809E1"/>
    <w:rsid w:val="005954CB"/>
    <w:rsid w:val="005A4E2E"/>
    <w:rsid w:val="005A7E47"/>
    <w:rsid w:val="005B0B7F"/>
    <w:rsid w:val="00606377"/>
    <w:rsid w:val="00613461"/>
    <w:rsid w:val="00615F10"/>
    <w:rsid w:val="0062038F"/>
    <w:rsid w:val="00621CF3"/>
    <w:rsid w:val="00623D80"/>
    <w:rsid w:val="00637255"/>
    <w:rsid w:val="00637672"/>
    <w:rsid w:val="00644105"/>
    <w:rsid w:val="006449BD"/>
    <w:rsid w:val="00646656"/>
    <w:rsid w:val="00654A31"/>
    <w:rsid w:val="006578DA"/>
    <w:rsid w:val="00672BAB"/>
    <w:rsid w:val="00673153"/>
    <w:rsid w:val="00673768"/>
    <w:rsid w:val="006A7BF3"/>
    <w:rsid w:val="006C70EE"/>
    <w:rsid w:val="006D1976"/>
    <w:rsid w:val="00704426"/>
    <w:rsid w:val="007159C9"/>
    <w:rsid w:val="0072796D"/>
    <w:rsid w:val="00740D5F"/>
    <w:rsid w:val="007548F2"/>
    <w:rsid w:val="0079156D"/>
    <w:rsid w:val="007F5FBC"/>
    <w:rsid w:val="00805D69"/>
    <w:rsid w:val="00810B12"/>
    <w:rsid w:val="008319BF"/>
    <w:rsid w:val="008423E5"/>
    <w:rsid w:val="00863B2A"/>
    <w:rsid w:val="008742B7"/>
    <w:rsid w:val="008C0C35"/>
    <w:rsid w:val="008C1773"/>
    <w:rsid w:val="008D46E0"/>
    <w:rsid w:val="008E1743"/>
    <w:rsid w:val="008F1EAC"/>
    <w:rsid w:val="008F3C50"/>
    <w:rsid w:val="008F555A"/>
    <w:rsid w:val="008F6BA2"/>
    <w:rsid w:val="00905700"/>
    <w:rsid w:val="00911A66"/>
    <w:rsid w:val="00942BD0"/>
    <w:rsid w:val="00954A1B"/>
    <w:rsid w:val="00961EEC"/>
    <w:rsid w:val="00971AD4"/>
    <w:rsid w:val="009A3088"/>
    <w:rsid w:val="009A7FB2"/>
    <w:rsid w:val="009B71C3"/>
    <w:rsid w:val="009C6952"/>
    <w:rsid w:val="009E3BFF"/>
    <w:rsid w:val="009F4F58"/>
    <w:rsid w:val="00A068BC"/>
    <w:rsid w:val="00A10D50"/>
    <w:rsid w:val="00A45709"/>
    <w:rsid w:val="00A569E5"/>
    <w:rsid w:val="00A77C9A"/>
    <w:rsid w:val="00A85415"/>
    <w:rsid w:val="00AA6ECF"/>
    <w:rsid w:val="00AC660A"/>
    <w:rsid w:val="00AE2F43"/>
    <w:rsid w:val="00AE3486"/>
    <w:rsid w:val="00AF65E4"/>
    <w:rsid w:val="00B013BE"/>
    <w:rsid w:val="00B03CE2"/>
    <w:rsid w:val="00B10D2B"/>
    <w:rsid w:val="00B13F6A"/>
    <w:rsid w:val="00B16373"/>
    <w:rsid w:val="00B21CE6"/>
    <w:rsid w:val="00B42DD4"/>
    <w:rsid w:val="00B45589"/>
    <w:rsid w:val="00B624C9"/>
    <w:rsid w:val="00B878E6"/>
    <w:rsid w:val="00BA5D97"/>
    <w:rsid w:val="00BD3E2A"/>
    <w:rsid w:val="00BE080F"/>
    <w:rsid w:val="00BF4BE9"/>
    <w:rsid w:val="00C0049D"/>
    <w:rsid w:val="00C16A61"/>
    <w:rsid w:val="00C207FE"/>
    <w:rsid w:val="00C34C15"/>
    <w:rsid w:val="00C401E8"/>
    <w:rsid w:val="00C66559"/>
    <w:rsid w:val="00C70D64"/>
    <w:rsid w:val="00C75CE1"/>
    <w:rsid w:val="00C77F20"/>
    <w:rsid w:val="00CA1E58"/>
    <w:rsid w:val="00CB5A08"/>
    <w:rsid w:val="00CC74E1"/>
    <w:rsid w:val="00CD1A49"/>
    <w:rsid w:val="00CE239A"/>
    <w:rsid w:val="00CE5D62"/>
    <w:rsid w:val="00CF19C4"/>
    <w:rsid w:val="00CF5C0A"/>
    <w:rsid w:val="00D135FB"/>
    <w:rsid w:val="00D20862"/>
    <w:rsid w:val="00D21E72"/>
    <w:rsid w:val="00D34B43"/>
    <w:rsid w:val="00D356CC"/>
    <w:rsid w:val="00D522ED"/>
    <w:rsid w:val="00D639A5"/>
    <w:rsid w:val="00D80988"/>
    <w:rsid w:val="00DA214C"/>
    <w:rsid w:val="00DA455B"/>
    <w:rsid w:val="00DB58C6"/>
    <w:rsid w:val="00DC52F2"/>
    <w:rsid w:val="00DD43D3"/>
    <w:rsid w:val="00DD6D6A"/>
    <w:rsid w:val="00DF4D07"/>
    <w:rsid w:val="00DF6386"/>
    <w:rsid w:val="00E17B01"/>
    <w:rsid w:val="00E32CFE"/>
    <w:rsid w:val="00E523FE"/>
    <w:rsid w:val="00E77AAC"/>
    <w:rsid w:val="00E9205A"/>
    <w:rsid w:val="00E954BF"/>
    <w:rsid w:val="00EB398E"/>
    <w:rsid w:val="00EE150F"/>
    <w:rsid w:val="00F04C44"/>
    <w:rsid w:val="00F21D7F"/>
    <w:rsid w:val="00F33FC0"/>
    <w:rsid w:val="00F3604A"/>
    <w:rsid w:val="00F378B9"/>
    <w:rsid w:val="00F446D4"/>
    <w:rsid w:val="00F466E4"/>
    <w:rsid w:val="00F56C2D"/>
    <w:rsid w:val="00F741A3"/>
    <w:rsid w:val="00F75B0B"/>
    <w:rsid w:val="00F77947"/>
    <w:rsid w:val="00F77CB6"/>
    <w:rsid w:val="00FA6EB0"/>
    <w:rsid w:val="00FD5A78"/>
    <w:rsid w:val="00FD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65E4"/>
    <w:pPr>
      <w:tabs>
        <w:tab w:val="center" w:pos="4320"/>
        <w:tab w:val="right" w:pos="8640"/>
      </w:tabs>
    </w:pPr>
  </w:style>
  <w:style w:type="character" w:styleId="PageNumber">
    <w:name w:val="page number"/>
    <w:basedOn w:val="DefaultParagraphFont"/>
    <w:rsid w:val="00AF65E4"/>
  </w:style>
  <w:style w:type="paragraph" w:styleId="Header">
    <w:name w:val="header"/>
    <w:basedOn w:val="Normal"/>
    <w:rsid w:val="00AF65E4"/>
    <w:pPr>
      <w:tabs>
        <w:tab w:val="center" w:pos="4320"/>
        <w:tab w:val="right" w:pos="8640"/>
      </w:tabs>
    </w:pPr>
  </w:style>
  <w:style w:type="paragraph" w:styleId="ListParagraph">
    <w:name w:val="List Paragraph"/>
    <w:basedOn w:val="Normal"/>
    <w:uiPriority w:val="34"/>
    <w:qFormat/>
    <w:rsid w:val="00971AD4"/>
    <w:pPr>
      <w:spacing w:after="200" w:line="276" w:lineRule="auto"/>
      <w:ind w:left="720"/>
      <w:contextualSpacing/>
    </w:pPr>
    <w:rPr>
      <w:rFonts w:ascii="Calibri" w:hAnsi="Calibri"/>
      <w:sz w:val="22"/>
      <w:szCs w:val="22"/>
    </w:rPr>
  </w:style>
  <w:style w:type="table" w:styleId="TableGrid">
    <w:name w:val="Table Grid"/>
    <w:basedOn w:val="TableNormal"/>
    <w:rsid w:val="00522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392901"/>
    <w:pPr>
      <w:spacing w:after="60"/>
      <w:jc w:val="center"/>
      <w:outlineLvl w:val="1"/>
    </w:pPr>
    <w:rPr>
      <w:rFonts w:ascii="Cambria" w:hAnsi="Cambria"/>
    </w:rPr>
  </w:style>
  <w:style w:type="character" w:customStyle="1" w:styleId="SubtitleChar">
    <w:name w:val="Subtitle Char"/>
    <w:link w:val="Subtitle"/>
    <w:rsid w:val="00392901"/>
    <w:rPr>
      <w:rFonts w:ascii="Cambria" w:eastAsia="Times New Roman" w:hAnsi="Cambria" w:cs="Times New Roman"/>
      <w:sz w:val="24"/>
      <w:szCs w:val="24"/>
    </w:rPr>
  </w:style>
  <w:style w:type="character" w:styleId="CommentReference">
    <w:name w:val="annotation reference"/>
    <w:uiPriority w:val="99"/>
    <w:unhideWhenUsed/>
    <w:rsid w:val="006449BD"/>
    <w:rPr>
      <w:sz w:val="16"/>
      <w:szCs w:val="16"/>
    </w:rPr>
  </w:style>
  <w:style w:type="paragraph" w:styleId="CommentText">
    <w:name w:val="annotation text"/>
    <w:basedOn w:val="Normal"/>
    <w:link w:val="CommentTextChar"/>
    <w:uiPriority w:val="99"/>
    <w:unhideWhenUsed/>
    <w:rsid w:val="006449BD"/>
    <w:pPr>
      <w:spacing w:after="200"/>
    </w:pPr>
    <w:rPr>
      <w:rFonts w:ascii="Calibri" w:eastAsia="Calibri" w:hAnsi="Calibri"/>
      <w:sz w:val="20"/>
      <w:szCs w:val="20"/>
    </w:rPr>
  </w:style>
  <w:style w:type="character" w:customStyle="1" w:styleId="CommentTextChar">
    <w:name w:val="Comment Text Char"/>
    <w:link w:val="CommentText"/>
    <w:uiPriority w:val="99"/>
    <w:rsid w:val="006449BD"/>
    <w:rPr>
      <w:rFonts w:ascii="Calibri" w:eastAsia="Calibri" w:hAnsi="Calibri"/>
    </w:rPr>
  </w:style>
  <w:style w:type="paragraph" w:styleId="BalloonText">
    <w:name w:val="Balloon Text"/>
    <w:basedOn w:val="Normal"/>
    <w:link w:val="BalloonTextChar"/>
    <w:rsid w:val="006449BD"/>
    <w:rPr>
      <w:rFonts w:ascii="Tahoma" w:hAnsi="Tahoma" w:cs="Tahoma"/>
      <w:sz w:val="16"/>
      <w:szCs w:val="16"/>
    </w:rPr>
  </w:style>
  <w:style w:type="character" w:customStyle="1" w:styleId="BalloonTextChar">
    <w:name w:val="Balloon Text Char"/>
    <w:link w:val="BalloonText"/>
    <w:rsid w:val="006449BD"/>
    <w:rPr>
      <w:rFonts w:ascii="Tahoma" w:hAnsi="Tahoma" w:cs="Tahoma"/>
      <w:sz w:val="16"/>
      <w:szCs w:val="16"/>
    </w:rPr>
  </w:style>
  <w:style w:type="paragraph" w:styleId="NormalWeb">
    <w:name w:val="Normal (Web)"/>
    <w:basedOn w:val="Normal"/>
    <w:uiPriority w:val="99"/>
    <w:unhideWhenUsed/>
    <w:rsid w:val="0044691C"/>
  </w:style>
  <w:style w:type="character" w:customStyle="1" w:styleId="FooterChar">
    <w:name w:val="Footer Char"/>
    <w:basedOn w:val="DefaultParagraphFont"/>
    <w:link w:val="Footer"/>
    <w:uiPriority w:val="99"/>
    <w:rsid w:val="00CE239A"/>
    <w:rPr>
      <w:sz w:val="24"/>
      <w:szCs w:val="24"/>
    </w:rPr>
  </w:style>
  <w:style w:type="character" w:styleId="Hyperlink">
    <w:name w:val="Hyperlink"/>
    <w:basedOn w:val="DefaultParagraphFont"/>
    <w:rsid w:val="00DA45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65E4"/>
    <w:pPr>
      <w:tabs>
        <w:tab w:val="center" w:pos="4320"/>
        <w:tab w:val="right" w:pos="8640"/>
      </w:tabs>
    </w:pPr>
  </w:style>
  <w:style w:type="character" w:styleId="PageNumber">
    <w:name w:val="page number"/>
    <w:basedOn w:val="DefaultParagraphFont"/>
    <w:rsid w:val="00AF65E4"/>
  </w:style>
  <w:style w:type="paragraph" w:styleId="Header">
    <w:name w:val="header"/>
    <w:basedOn w:val="Normal"/>
    <w:rsid w:val="00AF65E4"/>
    <w:pPr>
      <w:tabs>
        <w:tab w:val="center" w:pos="4320"/>
        <w:tab w:val="right" w:pos="8640"/>
      </w:tabs>
    </w:pPr>
  </w:style>
  <w:style w:type="paragraph" w:styleId="ListParagraph">
    <w:name w:val="List Paragraph"/>
    <w:basedOn w:val="Normal"/>
    <w:uiPriority w:val="34"/>
    <w:qFormat/>
    <w:rsid w:val="00971AD4"/>
    <w:pPr>
      <w:spacing w:after="200" w:line="276" w:lineRule="auto"/>
      <w:ind w:left="720"/>
      <w:contextualSpacing/>
    </w:pPr>
    <w:rPr>
      <w:rFonts w:ascii="Calibri" w:hAnsi="Calibri"/>
      <w:sz w:val="22"/>
      <w:szCs w:val="22"/>
    </w:rPr>
  </w:style>
  <w:style w:type="table" w:styleId="TableGrid">
    <w:name w:val="Table Grid"/>
    <w:basedOn w:val="TableNormal"/>
    <w:rsid w:val="00522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392901"/>
    <w:pPr>
      <w:spacing w:after="60"/>
      <w:jc w:val="center"/>
      <w:outlineLvl w:val="1"/>
    </w:pPr>
    <w:rPr>
      <w:rFonts w:ascii="Cambria" w:hAnsi="Cambria"/>
    </w:rPr>
  </w:style>
  <w:style w:type="character" w:customStyle="1" w:styleId="SubtitleChar">
    <w:name w:val="Subtitle Char"/>
    <w:link w:val="Subtitle"/>
    <w:rsid w:val="00392901"/>
    <w:rPr>
      <w:rFonts w:ascii="Cambria" w:eastAsia="Times New Roman" w:hAnsi="Cambria" w:cs="Times New Roman"/>
      <w:sz w:val="24"/>
      <w:szCs w:val="24"/>
    </w:rPr>
  </w:style>
  <w:style w:type="character" w:styleId="CommentReference">
    <w:name w:val="annotation reference"/>
    <w:uiPriority w:val="99"/>
    <w:unhideWhenUsed/>
    <w:rsid w:val="006449BD"/>
    <w:rPr>
      <w:sz w:val="16"/>
      <w:szCs w:val="16"/>
    </w:rPr>
  </w:style>
  <w:style w:type="paragraph" w:styleId="CommentText">
    <w:name w:val="annotation text"/>
    <w:basedOn w:val="Normal"/>
    <w:link w:val="CommentTextChar"/>
    <w:uiPriority w:val="99"/>
    <w:unhideWhenUsed/>
    <w:rsid w:val="006449BD"/>
    <w:pPr>
      <w:spacing w:after="200"/>
    </w:pPr>
    <w:rPr>
      <w:rFonts w:ascii="Calibri" w:eastAsia="Calibri" w:hAnsi="Calibri"/>
      <w:sz w:val="20"/>
      <w:szCs w:val="20"/>
    </w:rPr>
  </w:style>
  <w:style w:type="character" w:customStyle="1" w:styleId="CommentTextChar">
    <w:name w:val="Comment Text Char"/>
    <w:link w:val="CommentText"/>
    <w:uiPriority w:val="99"/>
    <w:rsid w:val="006449BD"/>
    <w:rPr>
      <w:rFonts w:ascii="Calibri" w:eastAsia="Calibri" w:hAnsi="Calibri"/>
    </w:rPr>
  </w:style>
  <w:style w:type="paragraph" w:styleId="BalloonText">
    <w:name w:val="Balloon Text"/>
    <w:basedOn w:val="Normal"/>
    <w:link w:val="BalloonTextChar"/>
    <w:rsid w:val="006449BD"/>
    <w:rPr>
      <w:rFonts w:ascii="Tahoma" w:hAnsi="Tahoma" w:cs="Tahoma"/>
      <w:sz w:val="16"/>
      <w:szCs w:val="16"/>
    </w:rPr>
  </w:style>
  <w:style w:type="character" w:customStyle="1" w:styleId="BalloonTextChar">
    <w:name w:val="Balloon Text Char"/>
    <w:link w:val="BalloonText"/>
    <w:rsid w:val="006449BD"/>
    <w:rPr>
      <w:rFonts w:ascii="Tahoma" w:hAnsi="Tahoma" w:cs="Tahoma"/>
      <w:sz w:val="16"/>
      <w:szCs w:val="16"/>
    </w:rPr>
  </w:style>
  <w:style w:type="paragraph" w:styleId="NormalWeb">
    <w:name w:val="Normal (Web)"/>
    <w:basedOn w:val="Normal"/>
    <w:uiPriority w:val="99"/>
    <w:unhideWhenUsed/>
    <w:rsid w:val="0044691C"/>
  </w:style>
  <w:style w:type="character" w:customStyle="1" w:styleId="FooterChar">
    <w:name w:val="Footer Char"/>
    <w:basedOn w:val="DefaultParagraphFont"/>
    <w:link w:val="Footer"/>
    <w:uiPriority w:val="99"/>
    <w:rsid w:val="00CE239A"/>
    <w:rPr>
      <w:sz w:val="24"/>
      <w:szCs w:val="24"/>
    </w:rPr>
  </w:style>
  <w:style w:type="character" w:styleId="Hyperlink">
    <w:name w:val="Hyperlink"/>
    <w:basedOn w:val="DefaultParagraphFont"/>
    <w:rsid w:val="00DA45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8011">
      <w:bodyDiv w:val="1"/>
      <w:marLeft w:val="0"/>
      <w:marRight w:val="0"/>
      <w:marTop w:val="0"/>
      <w:marBottom w:val="0"/>
      <w:divBdr>
        <w:top w:val="none" w:sz="0" w:space="0" w:color="auto"/>
        <w:left w:val="none" w:sz="0" w:space="0" w:color="auto"/>
        <w:bottom w:val="none" w:sz="0" w:space="0" w:color="auto"/>
        <w:right w:val="none" w:sz="0" w:space="0" w:color="auto"/>
      </w:divBdr>
    </w:div>
    <w:div w:id="150802951">
      <w:bodyDiv w:val="1"/>
      <w:marLeft w:val="0"/>
      <w:marRight w:val="0"/>
      <w:marTop w:val="0"/>
      <w:marBottom w:val="0"/>
      <w:divBdr>
        <w:top w:val="none" w:sz="0" w:space="0" w:color="auto"/>
        <w:left w:val="none" w:sz="0" w:space="0" w:color="auto"/>
        <w:bottom w:val="none" w:sz="0" w:space="0" w:color="auto"/>
        <w:right w:val="none" w:sz="0" w:space="0" w:color="auto"/>
      </w:divBdr>
      <w:divsChild>
        <w:div w:id="2131776982">
          <w:marLeft w:val="0"/>
          <w:marRight w:val="0"/>
          <w:marTop w:val="0"/>
          <w:marBottom w:val="0"/>
          <w:divBdr>
            <w:top w:val="none" w:sz="0" w:space="0" w:color="auto"/>
            <w:left w:val="none" w:sz="0" w:space="0" w:color="auto"/>
            <w:bottom w:val="none" w:sz="0" w:space="0" w:color="auto"/>
            <w:right w:val="none" w:sz="0" w:space="0" w:color="auto"/>
          </w:divBdr>
          <w:divsChild>
            <w:div w:id="1173881032">
              <w:marLeft w:val="0"/>
              <w:marRight w:val="0"/>
              <w:marTop w:val="0"/>
              <w:marBottom w:val="0"/>
              <w:divBdr>
                <w:top w:val="none" w:sz="0" w:space="0" w:color="auto"/>
                <w:left w:val="none" w:sz="0" w:space="0" w:color="auto"/>
                <w:bottom w:val="none" w:sz="0" w:space="0" w:color="auto"/>
                <w:right w:val="none" w:sz="0" w:space="0" w:color="auto"/>
              </w:divBdr>
              <w:divsChild>
                <w:div w:id="363167204">
                  <w:marLeft w:val="0"/>
                  <w:marRight w:val="0"/>
                  <w:marTop w:val="0"/>
                  <w:marBottom w:val="0"/>
                  <w:divBdr>
                    <w:top w:val="none" w:sz="0" w:space="0" w:color="auto"/>
                    <w:left w:val="none" w:sz="0" w:space="0" w:color="auto"/>
                    <w:bottom w:val="none" w:sz="0" w:space="0" w:color="auto"/>
                    <w:right w:val="none" w:sz="0" w:space="0" w:color="auto"/>
                  </w:divBdr>
                  <w:divsChild>
                    <w:div w:id="1155537323">
                      <w:marLeft w:val="0"/>
                      <w:marRight w:val="0"/>
                      <w:marTop w:val="0"/>
                      <w:marBottom w:val="0"/>
                      <w:divBdr>
                        <w:top w:val="none" w:sz="0" w:space="0" w:color="auto"/>
                        <w:left w:val="none" w:sz="0" w:space="0" w:color="auto"/>
                        <w:bottom w:val="none" w:sz="0" w:space="0" w:color="auto"/>
                        <w:right w:val="none" w:sz="0" w:space="0" w:color="auto"/>
                      </w:divBdr>
                      <w:divsChild>
                        <w:div w:id="1965230369">
                          <w:marLeft w:val="0"/>
                          <w:marRight w:val="0"/>
                          <w:marTop w:val="0"/>
                          <w:marBottom w:val="0"/>
                          <w:divBdr>
                            <w:top w:val="none" w:sz="0" w:space="0" w:color="auto"/>
                            <w:left w:val="none" w:sz="0" w:space="0" w:color="auto"/>
                            <w:bottom w:val="none" w:sz="0" w:space="0" w:color="auto"/>
                            <w:right w:val="none" w:sz="0" w:space="0" w:color="auto"/>
                          </w:divBdr>
                          <w:divsChild>
                            <w:div w:id="566303625">
                              <w:marLeft w:val="0"/>
                              <w:marRight w:val="0"/>
                              <w:marTop w:val="0"/>
                              <w:marBottom w:val="0"/>
                              <w:divBdr>
                                <w:top w:val="none" w:sz="0" w:space="0" w:color="auto"/>
                                <w:left w:val="none" w:sz="0" w:space="0" w:color="auto"/>
                                <w:bottom w:val="none" w:sz="0" w:space="0" w:color="auto"/>
                                <w:right w:val="none" w:sz="0" w:space="0" w:color="auto"/>
                              </w:divBdr>
                              <w:divsChild>
                                <w:div w:id="5082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072853">
      <w:bodyDiv w:val="1"/>
      <w:marLeft w:val="0"/>
      <w:marRight w:val="0"/>
      <w:marTop w:val="0"/>
      <w:marBottom w:val="0"/>
      <w:divBdr>
        <w:top w:val="none" w:sz="0" w:space="0" w:color="auto"/>
        <w:left w:val="none" w:sz="0" w:space="0" w:color="auto"/>
        <w:bottom w:val="none" w:sz="0" w:space="0" w:color="auto"/>
        <w:right w:val="none" w:sz="0" w:space="0" w:color="auto"/>
      </w:divBdr>
    </w:div>
    <w:div w:id="690959828">
      <w:bodyDiv w:val="1"/>
      <w:marLeft w:val="0"/>
      <w:marRight w:val="0"/>
      <w:marTop w:val="0"/>
      <w:marBottom w:val="0"/>
      <w:divBdr>
        <w:top w:val="none" w:sz="0" w:space="0" w:color="auto"/>
        <w:left w:val="none" w:sz="0" w:space="0" w:color="auto"/>
        <w:bottom w:val="none" w:sz="0" w:space="0" w:color="auto"/>
        <w:right w:val="none" w:sz="0" w:space="0" w:color="auto"/>
      </w:divBdr>
    </w:div>
    <w:div w:id="869295210">
      <w:bodyDiv w:val="1"/>
      <w:marLeft w:val="0"/>
      <w:marRight w:val="0"/>
      <w:marTop w:val="0"/>
      <w:marBottom w:val="0"/>
      <w:divBdr>
        <w:top w:val="none" w:sz="0" w:space="0" w:color="auto"/>
        <w:left w:val="none" w:sz="0" w:space="0" w:color="auto"/>
        <w:bottom w:val="none" w:sz="0" w:space="0" w:color="auto"/>
        <w:right w:val="none" w:sz="0" w:space="0" w:color="auto"/>
      </w:divBdr>
    </w:div>
    <w:div w:id="1047606152">
      <w:bodyDiv w:val="1"/>
      <w:marLeft w:val="0"/>
      <w:marRight w:val="0"/>
      <w:marTop w:val="0"/>
      <w:marBottom w:val="0"/>
      <w:divBdr>
        <w:top w:val="none" w:sz="0" w:space="0" w:color="auto"/>
        <w:left w:val="none" w:sz="0" w:space="0" w:color="auto"/>
        <w:bottom w:val="none" w:sz="0" w:space="0" w:color="auto"/>
        <w:right w:val="none" w:sz="0" w:space="0" w:color="auto"/>
      </w:divBdr>
    </w:div>
    <w:div w:id="1334650127">
      <w:bodyDiv w:val="1"/>
      <w:marLeft w:val="0"/>
      <w:marRight w:val="0"/>
      <w:marTop w:val="0"/>
      <w:marBottom w:val="0"/>
      <w:divBdr>
        <w:top w:val="none" w:sz="0" w:space="0" w:color="auto"/>
        <w:left w:val="none" w:sz="0" w:space="0" w:color="auto"/>
        <w:bottom w:val="none" w:sz="0" w:space="0" w:color="auto"/>
        <w:right w:val="none" w:sz="0" w:space="0" w:color="auto"/>
      </w:divBdr>
      <w:divsChild>
        <w:div w:id="1500347493">
          <w:marLeft w:val="0"/>
          <w:marRight w:val="0"/>
          <w:marTop w:val="0"/>
          <w:marBottom w:val="0"/>
          <w:divBdr>
            <w:top w:val="none" w:sz="0" w:space="0" w:color="auto"/>
            <w:left w:val="none" w:sz="0" w:space="0" w:color="auto"/>
            <w:bottom w:val="none" w:sz="0" w:space="0" w:color="auto"/>
            <w:right w:val="none" w:sz="0" w:space="0" w:color="auto"/>
          </w:divBdr>
          <w:divsChild>
            <w:div w:id="1544752081">
              <w:marLeft w:val="150"/>
              <w:marRight w:val="0"/>
              <w:marTop w:val="0"/>
              <w:marBottom w:val="0"/>
              <w:divBdr>
                <w:top w:val="none" w:sz="0" w:space="0" w:color="auto"/>
                <w:left w:val="none" w:sz="0" w:space="0" w:color="auto"/>
                <w:bottom w:val="none" w:sz="0" w:space="0" w:color="auto"/>
                <w:right w:val="none" w:sz="0" w:space="0" w:color="auto"/>
              </w:divBdr>
              <w:divsChild>
                <w:div w:id="1875574856">
                  <w:marLeft w:val="0"/>
                  <w:marRight w:val="0"/>
                  <w:marTop w:val="0"/>
                  <w:marBottom w:val="60"/>
                  <w:divBdr>
                    <w:top w:val="none" w:sz="0" w:space="0" w:color="auto"/>
                    <w:left w:val="none" w:sz="0" w:space="0" w:color="auto"/>
                    <w:bottom w:val="none" w:sz="0" w:space="0" w:color="auto"/>
                    <w:right w:val="none" w:sz="0" w:space="0" w:color="auto"/>
                  </w:divBdr>
                  <w:divsChild>
                    <w:div w:id="794100812">
                      <w:marLeft w:val="0"/>
                      <w:marRight w:val="0"/>
                      <w:marTop w:val="0"/>
                      <w:marBottom w:val="0"/>
                      <w:divBdr>
                        <w:top w:val="none" w:sz="0" w:space="0" w:color="auto"/>
                        <w:left w:val="none" w:sz="0" w:space="0" w:color="auto"/>
                        <w:bottom w:val="none" w:sz="0" w:space="0" w:color="auto"/>
                        <w:right w:val="none" w:sz="0" w:space="0" w:color="auto"/>
                      </w:divBdr>
                      <w:divsChild>
                        <w:div w:id="423112832">
                          <w:marLeft w:val="0"/>
                          <w:marRight w:val="0"/>
                          <w:marTop w:val="0"/>
                          <w:marBottom w:val="0"/>
                          <w:divBdr>
                            <w:top w:val="none" w:sz="0" w:space="0" w:color="auto"/>
                            <w:left w:val="none" w:sz="0" w:space="0" w:color="auto"/>
                            <w:bottom w:val="none" w:sz="0" w:space="0" w:color="auto"/>
                            <w:right w:val="none" w:sz="0" w:space="0" w:color="auto"/>
                          </w:divBdr>
                          <w:divsChild>
                            <w:div w:id="1783184789">
                              <w:marLeft w:val="0"/>
                              <w:marRight w:val="0"/>
                              <w:marTop w:val="0"/>
                              <w:marBottom w:val="0"/>
                              <w:divBdr>
                                <w:top w:val="none" w:sz="0" w:space="0" w:color="auto"/>
                                <w:left w:val="none" w:sz="0" w:space="0" w:color="auto"/>
                                <w:bottom w:val="none" w:sz="0" w:space="0" w:color="auto"/>
                                <w:right w:val="none" w:sz="0" w:space="0" w:color="auto"/>
                              </w:divBdr>
                              <w:divsChild>
                                <w:div w:id="1183860433">
                                  <w:marLeft w:val="0"/>
                                  <w:marRight w:val="0"/>
                                  <w:marTop w:val="0"/>
                                  <w:marBottom w:val="0"/>
                                  <w:divBdr>
                                    <w:top w:val="none" w:sz="0" w:space="0" w:color="auto"/>
                                    <w:left w:val="none" w:sz="0" w:space="0" w:color="auto"/>
                                    <w:bottom w:val="none" w:sz="0" w:space="0" w:color="auto"/>
                                    <w:right w:val="none" w:sz="0" w:space="0" w:color="auto"/>
                                  </w:divBdr>
                                  <w:divsChild>
                                    <w:div w:id="1510212059">
                                      <w:marLeft w:val="0"/>
                                      <w:marRight w:val="0"/>
                                      <w:marTop w:val="0"/>
                                      <w:marBottom w:val="0"/>
                                      <w:divBdr>
                                        <w:top w:val="none" w:sz="0" w:space="0" w:color="auto"/>
                                        <w:left w:val="none" w:sz="0" w:space="0" w:color="auto"/>
                                        <w:bottom w:val="none" w:sz="0" w:space="0" w:color="auto"/>
                                        <w:right w:val="none" w:sz="0" w:space="0" w:color="auto"/>
                                      </w:divBdr>
                                      <w:divsChild>
                                        <w:div w:id="804667042">
                                          <w:marLeft w:val="0"/>
                                          <w:marRight w:val="0"/>
                                          <w:marTop w:val="0"/>
                                          <w:marBottom w:val="0"/>
                                          <w:divBdr>
                                            <w:top w:val="none" w:sz="0" w:space="0" w:color="auto"/>
                                            <w:left w:val="none" w:sz="0" w:space="0" w:color="auto"/>
                                            <w:bottom w:val="none" w:sz="0" w:space="0" w:color="auto"/>
                                            <w:right w:val="none" w:sz="0" w:space="0" w:color="auto"/>
                                          </w:divBdr>
                                          <w:divsChild>
                                            <w:div w:id="1871214048">
                                              <w:marLeft w:val="0"/>
                                              <w:marRight w:val="0"/>
                                              <w:marTop w:val="0"/>
                                              <w:marBottom w:val="0"/>
                                              <w:divBdr>
                                                <w:top w:val="none" w:sz="0" w:space="0" w:color="auto"/>
                                                <w:left w:val="none" w:sz="0" w:space="0" w:color="auto"/>
                                                <w:bottom w:val="none" w:sz="0" w:space="0" w:color="auto"/>
                                                <w:right w:val="none" w:sz="0" w:space="0" w:color="auto"/>
                                              </w:divBdr>
                                              <w:divsChild>
                                                <w:div w:id="1150054274">
                                                  <w:marLeft w:val="0"/>
                                                  <w:marRight w:val="0"/>
                                                  <w:marTop w:val="0"/>
                                                  <w:marBottom w:val="0"/>
                                                  <w:divBdr>
                                                    <w:top w:val="none" w:sz="0" w:space="0" w:color="auto"/>
                                                    <w:left w:val="none" w:sz="0" w:space="0" w:color="auto"/>
                                                    <w:bottom w:val="none" w:sz="0" w:space="0" w:color="auto"/>
                                                    <w:right w:val="none" w:sz="0" w:space="0" w:color="auto"/>
                                                  </w:divBdr>
                                                  <w:divsChild>
                                                    <w:div w:id="243950881">
                                                      <w:marLeft w:val="0"/>
                                                      <w:marRight w:val="75"/>
                                                      <w:marTop w:val="0"/>
                                                      <w:marBottom w:val="75"/>
                                                      <w:divBdr>
                                                        <w:top w:val="none" w:sz="0" w:space="0" w:color="auto"/>
                                                        <w:left w:val="none" w:sz="0" w:space="0" w:color="auto"/>
                                                        <w:bottom w:val="none" w:sz="0" w:space="0" w:color="auto"/>
                                                        <w:right w:val="none" w:sz="0" w:space="0" w:color="auto"/>
                                                      </w:divBdr>
                                                      <w:divsChild>
                                                        <w:div w:id="620846687">
                                                          <w:marLeft w:val="0"/>
                                                          <w:marRight w:val="0"/>
                                                          <w:marTop w:val="0"/>
                                                          <w:marBottom w:val="0"/>
                                                          <w:divBdr>
                                                            <w:top w:val="none" w:sz="0" w:space="0" w:color="auto"/>
                                                            <w:left w:val="none" w:sz="0" w:space="0" w:color="auto"/>
                                                            <w:bottom w:val="none" w:sz="0" w:space="0" w:color="auto"/>
                                                            <w:right w:val="none" w:sz="0" w:space="0" w:color="auto"/>
                                                          </w:divBdr>
                                                          <w:divsChild>
                                                            <w:div w:id="1680736350">
                                                              <w:marLeft w:val="0"/>
                                                              <w:marRight w:val="0"/>
                                                              <w:marTop w:val="0"/>
                                                              <w:marBottom w:val="0"/>
                                                              <w:divBdr>
                                                                <w:top w:val="none" w:sz="0" w:space="0" w:color="auto"/>
                                                                <w:left w:val="none" w:sz="0" w:space="0" w:color="auto"/>
                                                                <w:bottom w:val="none" w:sz="0" w:space="0" w:color="auto"/>
                                                                <w:right w:val="none" w:sz="0" w:space="0" w:color="auto"/>
                                                              </w:divBdr>
                                                              <w:divsChild>
                                                                <w:div w:id="1095050301">
                                                                  <w:marLeft w:val="0"/>
                                                                  <w:marRight w:val="0"/>
                                                                  <w:marTop w:val="0"/>
                                                                  <w:marBottom w:val="0"/>
                                                                  <w:divBdr>
                                                                    <w:top w:val="none" w:sz="0" w:space="0" w:color="auto"/>
                                                                    <w:left w:val="none" w:sz="0" w:space="0" w:color="auto"/>
                                                                    <w:bottom w:val="none" w:sz="0" w:space="0" w:color="auto"/>
                                                                    <w:right w:val="none" w:sz="0" w:space="0" w:color="auto"/>
                                                                  </w:divBdr>
                                                                  <w:divsChild>
                                                                    <w:div w:id="1320379594">
                                                                      <w:marLeft w:val="0"/>
                                                                      <w:marRight w:val="0"/>
                                                                      <w:marTop w:val="0"/>
                                                                      <w:marBottom w:val="0"/>
                                                                      <w:divBdr>
                                                                        <w:top w:val="none" w:sz="0" w:space="0" w:color="auto"/>
                                                                        <w:left w:val="none" w:sz="0" w:space="0" w:color="auto"/>
                                                                        <w:bottom w:val="none" w:sz="0" w:space="0" w:color="auto"/>
                                                                        <w:right w:val="none" w:sz="0" w:space="0" w:color="auto"/>
                                                                      </w:divBdr>
                                                                      <w:divsChild>
                                                                        <w:div w:id="12815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120190">
      <w:bodyDiv w:val="1"/>
      <w:marLeft w:val="0"/>
      <w:marRight w:val="0"/>
      <w:marTop w:val="0"/>
      <w:marBottom w:val="0"/>
      <w:divBdr>
        <w:top w:val="none" w:sz="0" w:space="0" w:color="auto"/>
        <w:left w:val="none" w:sz="0" w:space="0" w:color="auto"/>
        <w:bottom w:val="none" w:sz="0" w:space="0" w:color="auto"/>
        <w:right w:val="none" w:sz="0" w:space="0" w:color="auto"/>
      </w:divBdr>
    </w:div>
    <w:div w:id="1544707332">
      <w:bodyDiv w:val="1"/>
      <w:marLeft w:val="0"/>
      <w:marRight w:val="0"/>
      <w:marTop w:val="0"/>
      <w:marBottom w:val="0"/>
      <w:divBdr>
        <w:top w:val="none" w:sz="0" w:space="0" w:color="auto"/>
        <w:left w:val="none" w:sz="0" w:space="0" w:color="auto"/>
        <w:bottom w:val="none" w:sz="0" w:space="0" w:color="auto"/>
        <w:right w:val="none" w:sz="0" w:space="0" w:color="auto"/>
      </w:divBdr>
      <w:divsChild>
        <w:div w:id="1947687224">
          <w:marLeft w:val="0"/>
          <w:marRight w:val="0"/>
          <w:marTop w:val="0"/>
          <w:marBottom w:val="0"/>
          <w:divBdr>
            <w:top w:val="none" w:sz="0" w:space="0" w:color="auto"/>
            <w:left w:val="none" w:sz="0" w:space="0" w:color="auto"/>
            <w:bottom w:val="none" w:sz="0" w:space="0" w:color="auto"/>
            <w:right w:val="none" w:sz="0" w:space="0" w:color="auto"/>
          </w:divBdr>
        </w:div>
      </w:divsChild>
    </w:div>
    <w:div w:id="2025741015">
      <w:bodyDiv w:val="1"/>
      <w:marLeft w:val="0"/>
      <w:marRight w:val="0"/>
      <w:marTop w:val="0"/>
      <w:marBottom w:val="0"/>
      <w:divBdr>
        <w:top w:val="none" w:sz="0" w:space="0" w:color="auto"/>
        <w:left w:val="none" w:sz="0" w:space="0" w:color="auto"/>
        <w:bottom w:val="none" w:sz="0" w:space="0" w:color="auto"/>
        <w:right w:val="none" w:sz="0" w:space="0" w:color="auto"/>
      </w:divBdr>
    </w:div>
    <w:div w:id="203784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tephen.wright@la.gov" TargetMode="External"/><Relationship Id="rId4" Type="http://schemas.microsoft.com/office/2007/relationships/stylesWithEffects" Target="stylesWithEffects.xml"/><Relationship Id="rId9" Type="http://schemas.openxmlformats.org/officeDocument/2006/relationships/hyperlink" Target="mailto:Russell.semon@l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2E66C-FCA6-474A-9042-9E736DF13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Region 5 Human Services Authority</vt:lpstr>
    </vt:vector>
  </TitlesOfParts>
  <Company>Hewlett-Packard Company</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5 Human Services Authority</dc:title>
  <dc:creator>Sandy Gay</dc:creator>
  <cp:lastModifiedBy>Sandy Gay</cp:lastModifiedBy>
  <cp:revision>5</cp:revision>
  <dcterms:created xsi:type="dcterms:W3CDTF">2012-06-09T10:02:00Z</dcterms:created>
  <dcterms:modified xsi:type="dcterms:W3CDTF">2012-08-26T20:23:00Z</dcterms:modified>
</cp:coreProperties>
</file>